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079"/>
        <w:gridCol w:w="6281"/>
      </w:tblGrid>
      <w:tr w:rsidR="004D0C6B" w:rsidRPr="00925922" w14:paraId="48590569" w14:textId="77777777" w:rsidTr="00BA730F">
        <w:tc>
          <w:tcPr>
            <w:tcW w:w="1645" w:type="pct"/>
          </w:tcPr>
          <w:p w14:paraId="0AEB993A"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b/>
                <w:sz w:val="20"/>
                <w:szCs w:val="20"/>
              </w:rPr>
              <w:t>ĐƠN VỊ: .................</w:t>
            </w:r>
            <w:r w:rsidRPr="00925922">
              <w:rPr>
                <w:rFonts w:ascii="Arial" w:hAnsi="Arial" w:cs="Arial"/>
                <w:sz w:val="20"/>
                <w:szCs w:val="20"/>
              </w:rPr>
              <w:br/>
            </w:r>
            <w:r w:rsidRPr="00925922">
              <w:rPr>
                <w:rFonts w:ascii="Arial" w:hAnsi="Arial" w:cs="Arial"/>
                <w:b/>
                <w:sz w:val="20"/>
                <w:szCs w:val="20"/>
              </w:rPr>
              <w:t xml:space="preserve">Địa </w:t>
            </w:r>
            <w:proofErr w:type="gramStart"/>
            <w:r w:rsidRPr="00925922">
              <w:rPr>
                <w:rFonts w:ascii="Arial" w:hAnsi="Arial" w:cs="Arial"/>
                <w:b/>
                <w:sz w:val="20"/>
                <w:szCs w:val="20"/>
              </w:rPr>
              <w:t>chỉ:</w:t>
            </w:r>
            <w:r w:rsidRPr="00925922">
              <w:rPr>
                <w:rFonts w:ascii="Arial" w:hAnsi="Arial" w:cs="Arial"/>
                <w:sz w:val="20"/>
                <w:szCs w:val="20"/>
              </w:rPr>
              <w:t>...................</w:t>
            </w:r>
            <w:proofErr w:type="gramEnd"/>
          </w:p>
        </w:tc>
        <w:tc>
          <w:tcPr>
            <w:tcW w:w="3355" w:type="pct"/>
          </w:tcPr>
          <w:p w14:paraId="0B61F74D"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b/>
                <w:sz w:val="20"/>
                <w:szCs w:val="20"/>
              </w:rPr>
              <w:t>Mẫu số S2b-DNSN</w:t>
            </w:r>
            <w:r w:rsidRPr="00925922">
              <w:rPr>
                <w:rFonts w:ascii="Arial" w:hAnsi="Arial" w:cs="Arial"/>
                <w:sz w:val="20"/>
                <w:szCs w:val="20"/>
              </w:rPr>
              <w:br/>
            </w:r>
            <w:r w:rsidRPr="00925922">
              <w:rPr>
                <w:rFonts w:ascii="Arial" w:hAnsi="Arial" w:cs="Arial"/>
                <w:i/>
                <w:sz w:val="20"/>
                <w:szCs w:val="20"/>
              </w:rPr>
              <w:t>(Kèm theo Thông tư số 58/2026/TT-BTC ngày 25 tháng 5 năm 2026 của Bộ trưởng Bộ Tài chính)</w:t>
            </w:r>
          </w:p>
        </w:tc>
      </w:tr>
    </w:tbl>
    <w:p w14:paraId="1A316F14" w14:textId="77777777" w:rsidR="004D0C6B" w:rsidRPr="00925922" w:rsidRDefault="004D0C6B" w:rsidP="004D0C6B">
      <w:pPr>
        <w:spacing w:after="0" w:line="240" w:lineRule="auto"/>
        <w:jc w:val="center"/>
        <w:rPr>
          <w:rFonts w:ascii="Arial" w:hAnsi="Arial" w:cs="Arial"/>
          <w:b/>
          <w:sz w:val="20"/>
          <w:szCs w:val="20"/>
        </w:rPr>
      </w:pPr>
    </w:p>
    <w:p w14:paraId="757F1540" w14:textId="77777777" w:rsidR="004D0C6B" w:rsidRPr="00925922" w:rsidRDefault="004D0C6B" w:rsidP="004D0C6B">
      <w:pPr>
        <w:spacing w:after="0" w:line="240" w:lineRule="auto"/>
        <w:jc w:val="center"/>
        <w:rPr>
          <w:rFonts w:ascii="Arial" w:hAnsi="Arial" w:cs="Arial"/>
          <w:b/>
          <w:sz w:val="20"/>
          <w:szCs w:val="20"/>
        </w:rPr>
      </w:pPr>
    </w:p>
    <w:p w14:paraId="275F20ED" w14:textId="77777777" w:rsidR="004D0C6B" w:rsidRPr="00925922" w:rsidRDefault="004D0C6B" w:rsidP="004D0C6B">
      <w:pPr>
        <w:spacing w:after="0" w:line="240" w:lineRule="auto"/>
        <w:jc w:val="center"/>
        <w:rPr>
          <w:rFonts w:ascii="Arial" w:hAnsi="Arial" w:cs="Arial"/>
          <w:sz w:val="20"/>
          <w:szCs w:val="20"/>
        </w:rPr>
      </w:pPr>
      <w:r w:rsidRPr="00925922">
        <w:rPr>
          <w:rFonts w:ascii="Arial" w:hAnsi="Arial" w:cs="Arial"/>
          <w:b/>
          <w:sz w:val="20"/>
          <w:szCs w:val="20"/>
        </w:rPr>
        <w:t>SỔ CHI TIẾT DOANH THU, CHI PHÍ</w:t>
      </w:r>
    </w:p>
    <w:p w14:paraId="077EF480" w14:textId="77777777" w:rsidR="004D0C6B" w:rsidRPr="00925922" w:rsidRDefault="004D0C6B" w:rsidP="004D0C6B">
      <w:pPr>
        <w:spacing w:after="0" w:line="240" w:lineRule="auto"/>
        <w:jc w:val="center"/>
        <w:rPr>
          <w:rFonts w:ascii="Arial" w:hAnsi="Arial" w:cs="Arial"/>
          <w:sz w:val="20"/>
          <w:szCs w:val="20"/>
        </w:rPr>
      </w:pPr>
      <w:proofErr w:type="gramStart"/>
      <w:r w:rsidRPr="00925922">
        <w:rPr>
          <w:rFonts w:ascii="Arial" w:hAnsi="Arial" w:cs="Arial"/>
          <w:sz w:val="20"/>
          <w:szCs w:val="20"/>
        </w:rPr>
        <w:t>Năm:...........</w:t>
      </w:r>
      <w:proofErr w:type="gramEnd"/>
    </w:p>
    <w:p w14:paraId="2C768228" w14:textId="77777777" w:rsidR="004D0C6B" w:rsidRPr="00925922" w:rsidRDefault="004D0C6B" w:rsidP="004D0C6B">
      <w:pPr>
        <w:spacing w:after="0" w:line="240" w:lineRule="auto"/>
        <w:jc w:val="center"/>
        <w:rPr>
          <w:rFonts w:ascii="Arial" w:hAnsi="Arial" w:cs="Arial"/>
          <w:sz w:val="20"/>
          <w:szCs w:val="20"/>
        </w:rPr>
      </w:pPr>
    </w:p>
    <w:p w14:paraId="596C0016" w14:textId="77777777" w:rsidR="004D0C6B" w:rsidRPr="00925922" w:rsidRDefault="004D0C6B" w:rsidP="004D0C6B">
      <w:pPr>
        <w:spacing w:after="0" w:line="240" w:lineRule="auto"/>
        <w:jc w:val="right"/>
        <w:rPr>
          <w:rFonts w:ascii="Arial" w:hAnsi="Arial" w:cs="Arial"/>
          <w:sz w:val="20"/>
          <w:szCs w:val="20"/>
        </w:rPr>
      </w:pPr>
      <w:r w:rsidRPr="00925922">
        <w:rPr>
          <w:rFonts w:ascii="Arial" w:hAnsi="Arial" w:cs="Arial"/>
          <w:i/>
          <w:sz w:val="20"/>
          <w:szCs w:val="20"/>
        </w:rPr>
        <w:t xml:space="preserve">Đơn vị </w:t>
      </w:r>
      <w:proofErr w:type="gramStart"/>
      <w:r w:rsidRPr="00925922">
        <w:rPr>
          <w:rFonts w:ascii="Arial" w:hAnsi="Arial" w:cs="Arial"/>
          <w:i/>
          <w:sz w:val="20"/>
          <w:szCs w:val="20"/>
        </w:rPr>
        <w:t>tính:...</w:t>
      </w:r>
      <w:proofErr w:type="gramEnd"/>
      <w:r w:rsidRPr="00925922">
        <w:rPr>
          <w:rFonts w:ascii="Arial" w:hAnsi="Arial" w:cs="Arial"/>
          <w:i/>
          <w:sz w:val="20"/>
          <w:szCs w:val="20"/>
        </w:rPr>
        <w:t>..</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8"/>
        <w:gridCol w:w="745"/>
        <w:gridCol w:w="7595"/>
        <w:gridCol w:w="472"/>
      </w:tblGrid>
      <w:tr w:rsidR="004D0C6B" w:rsidRPr="00925922" w14:paraId="2F064139" w14:textId="77777777" w:rsidTr="00BA730F">
        <w:trPr>
          <w:trHeight w:val="432"/>
        </w:trPr>
        <w:tc>
          <w:tcPr>
            <w:tcW w:w="0" w:type="auto"/>
            <w:gridSpan w:val="2"/>
            <w:tcBorders>
              <w:top w:val="single" w:sz="8" w:space="0" w:color="000000"/>
              <w:left w:val="single" w:sz="8" w:space="0" w:color="000000"/>
              <w:bottom w:val="nil"/>
              <w:right w:val="nil"/>
            </w:tcBorders>
            <w:vAlign w:val="center"/>
          </w:tcPr>
          <w:p w14:paraId="1F4C37BE"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b/>
                <w:sz w:val="20"/>
                <w:szCs w:val="20"/>
              </w:rPr>
              <w:t>Hóa đơn, Chứng từ</w:t>
            </w:r>
          </w:p>
        </w:tc>
        <w:tc>
          <w:tcPr>
            <w:tcW w:w="0" w:type="auto"/>
            <w:vMerge w:val="restart"/>
            <w:tcBorders>
              <w:top w:val="single" w:sz="8" w:space="0" w:color="000000"/>
              <w:left w:val="single" w:sz="8" w:space="0" w:color="000000"/>
              <w:right w:val="nil"/>
            </w:tcBorders>
            <w:vAlign w:val="center"/>
          </w:tcPr>
          <w:p w14:paraId="4A032F24"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b/>
                <w:sz w:val="20"/>
                <w:szCs w:val="20"/>
              </w:rPr>
              <w:t>Diễn giải</w:t>
            </w:r>
          </w:p>
        </w:tc>
        <w:tc>
          <w:tcPr>
            <w:tcW w:w="0" w:type="auto"/>
            <w:vMerge w:val="restart"/>
            <w:tcBorders>
              <w:top w:val="single" w:sz="8" w:space="0" w:color="000000"/>
              <w:left w:val="single" w:sz="8" w:space="0" w:color="000000"/>
              <w:bottom w:val="nil"/>
              <w:right w:val="single" w:sz="8" w:space="0" w:color="000000"/>
            </w:tcBorders>
            <w:vAlign w:val="center"/>
          </w:tcPr>
          <w:p w14:paraId="77345DFA"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b/>
                <w:sz w:val="20"/>
                <w:szCs w:val="20"/>
              </w:rPr>
              <w:t>Số tiền</w:t>
            </w:r>
          </w:p>
        </w:tc>
      </w:tr>
      <w:tr w:rsidR="004D0C6B" w:rsidRPr="00925922" w14:paraId="1442A86F" w14:textId="77777777" w:rsidTr="00BA730F">
        <w:trPr>
          <w:trHeight w:val="432"/>
        </w:trPr>
        <w:tc>
          <w:tcPr>
            <w:tcW w:w="0" w:type="auto"/>
            <w:tcBorders>
              <w:top w:val="single" w:sz="8" w:space="0" w:color="000000"/>
              <w:left w:val="single" w:sz="8" w:space="0" w:color="000000"/>
              <w:bottom w:val="nil"/>
              <w:right w:val="nil"/>
            </w:tcBorders>
            <w:vAlign w:val="center"/>
          </w:tcPr>
          <w:p w14:paraId="1E00F5DC"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b/>
                <w:sz w:val="20"/>
                <w:szCs w:val="20"/>
              </w:rPr>
              <w:t>Số hiệu</w:t>
            </w:r>
          </w:p>
        </w:tc>
        <w:tc>
          <w:tcPr>
            <w:tcW w:w="0" w:type="auto"/>
            <w:tcBorders>
              <w:top w:val="single" w:sz="8" w:space="0" w:color="000000"/>
              <w:left w:val="single" w:sz="8" w:space="0" w:color="000000"/>
              <w:bottom w:val="nil"/>
              <w:right w:val="single" w:sz="8" w:space="0" w:color="000000"/>
            </w:tcBorders>
            <w:vAlign w:val="center"/>
          </w:tcPr>
          <w:p w14:paraId="25E4BDB5"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b/>
                <w:sz w:val="20"/>
                <w:szCs w:val="20"/>
              </w:rPr>
              <w:t>Ngày, tháng</w:t>
            </w:r>
          </w:p>
        </w:tc>
        <w:tc>
          <w:tcPr>
            <w:tcW w:w="0" w:type="auto"/>
            <w:vMerge/>
            <w:tcBorders>
              <w:left w:val="single" w:sz="8" w:space="0" w:color="000000"/>
            </w:tcBorders>
            <w:vAlign w:val="center"/>
          </w:tcPr>
          <w:p w14:paraId="534E98DA" w14:textId="77777777" w:rsidR="004D0C6B" w:rsidRPr="00925922" w:rsidRDefault="004D0C6B" w:rsidP="00BA730F">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094AC3B5"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799A9BDE" w14:textId="77777777" w:rsidTr="00BA730F">
        <w:trPr>
          <w:trHeight w:val="432"/>
        </w:trPr>
        <w:tc>
          <w:tcPr>
            <w:tcW w:w="0" w:type="auto"/>
            <w:tcBorders>
              <w:top w:val="single" w:sz="8" w:space="0" w:color="000000"/>
              <w:left w:val="single" w:sz="8" w:space="0" w:color="000000"/>
              <w:bottom w:val="nil"/>
              <w:right w:val="nil"/>
            </w:tcBorders>
            <w:vAlign w:val="center"/>
          </w:tcPr>
          <w:p w14:paraId="5C446E35"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i/>
                <w:sz w:val="20"/>
                <w:szCs w:val="20"/>
              </w:rPr>
              <w:t>A</w:t>
            </w:r>
          </w:p>
        </w:tc>
        <w:tc>
          <w:tcPr>
            <w:tcW w:w="0" w:type="auto"/>
            <w:tcBorders>
              <w:top w:val="single" w:sz="8" w:space="0" w:color="000000"/>
              <w:left w:val="single" w:sz="8" w:space="0" w:color="000000"/>
              <w:bottom w:val="nil"/>
              <w:right w:val="nil"/>
            </w:tcBorders>
            <w:vAlign w:val="center"/>
          </w:tcPr>
          <w:p w14:paraId="4844D6D2"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i/>
                <w:sz w:val="20"/>
                <w:szCs w:val="20"/>
              </w:rPr>
              <w:t>B</w:t>
            </w:r>
          </w:p>
        </w:tc>
        <w:tc>
          <w:tcPr>
            <w:tcW w:w="0" w:type="auto"/>
            <w:tcBorders>
              <w:top w:val="single" w:sz="8" w:space="0" w:color="000000"/>
              <w:left w:val="single" w:sz="8" w:space="0" w:color="000000"/>
              <w:bottom w:val="nil"/>
              <w:right w:val="nil"/>
            </w:tcBorders>
            <w:vAlign w:val="center"/>
          </w:tcPr>
          <w:p w14:paraId="13F221E4"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sz w:val="20"/>
                <w:szCs w:val="20"/>
              </w:rPr>
              <w:t>C</w:t>
            </w:r>
          </w:p>
        </w:tc>
        <w:tc>
          <w:tcPr>
            <w:tcW w:w="0" w:type="auto"/>
            <w:tcBorders>
              <w:top w:val="single" w:sz="8" w:space="0" w:color="000000"/>
              <w:left w:val="single" w:sz="8" w:space="0" w:color="000000"/>
              <w:bottom w:val="nil"/>
              <w:right w:val="single" w:sz="8" w:space="0" w:color="000000"/>
            </w:tcBorders>
            <w:vAlign w:val="center"/>
          </w:tcPr>
          <w:p w14:paraId="4B0AD502"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sz w:val="20"/>
                <w:szCs w:val="20"/>
              </w:rPr>
              <w:t>1</w:t>
            </w:r>
          </w:p>
        </w:tc>
      </w:tr>
      <w:tr w:rsidR="004D0C6B" w:rsidRPr="00925922" w14:paraId="0A15162B" w14:textId="77777777" w:rsidTr="00BA730F">
        <w:trPr>
          <w:trHeight w:val="432"/>
        </w:trPr>
        <w:tc>
          <w:tcPr>
            <w:tcW w:w="0" w:type="auto"/>
            <w:tcBorders>
              <w:top w:val="single" w:sz="8" w:space="0" w:color="000000"/>
              <w:left w:val="single" w:sz="8" w:space="0" w:color="000000"/>
              <w:bottom w:val="nil"/>
              <w:right w:val="nil"/>
            </w:tcBorders>
            <w:vAlign w:val="center"/>
          </w:tcPr>
          <w:p w14:paraId="3B5A944D"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CF8232B"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669F040"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b/>
                <w:sz w:val="20"/>
                <w:szCs w:val="20"/>
              </w:rPr>
              <w:t>Số thuế TNDN còn phải nộp đầu kỳ (1)</w:t>
            </w:r>
          </w:p>
        </w:tc>
        <w:tc>
          <w:tcPr>
            <w:tcW w:w="0" w:type="auto"/>
            <w:tcBorders>
              <w:top w:val="single" w:sz="8" w:space="0" w:color="000000"/>
              <w:left w:val="single" w:sz="8" w:space="0" w:color="000000"/>
              <w:bottom w:val="nil"/>
              <w:right w:val="single" w:sz="8" w:space="0" w:color="000000"/>
            </w:tcBorders>
            <w:vAlign w:val="center"/>
          </w:tcPr>
          <w:p w14:paraId="5932B9F7"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70E9E9AD" w14:textId="77777777" w:rsidTr="00BA730F">
        <w:trPr>
          <w:trHeight w:val="432"/>
        </w:trPr>
        <w:tc>
          <w:tcPr>
            <w:tcW w:w="0" w:type="auto"/>
            <w:tcBorders>
              <w:top w:val="single" w:sz="8" w:space="0" w:color="000000"/>
              <w:left w:val="single" w:sz="8" w:space="0" w:color="000000"/>
              <w:bottom w:val="nil"/>
              <w:right w:val="nil"/>
            </w:tcBorders>
            <w:vAlign w:val="center"/>
          </w:tcPr>
          <w:p w14:paraId="66003680"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137C642"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3BDB22F"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b/>
                <w:sz w:val="20"/>
                <w:szCs w:val="20"/>
              </w:rPr>
              <w:t>Số phát sinh trong kỳ</w:t>
            </w:r>
          </w:p>
        </w:tc>
        <w:tc>
          <w:tcPr>
            <w:tcW w:w="0" w:type="auto"/>
            <w:tcBorders>
              <w:top w:val="single" w:sz="8" w:space="0" w:color="000000"/>
              <w:left w:val="single" w:sz="8" w:space="0" w:color="000000"/>
              <w:bottom w:val="nil"/>
              <w:right w:val="single" w:sz="8" w:space="0" w:color="000000"/>
            </w:tcBorders>
            <w:vAlign w:val="center"/>
          </w:tcPr>
          <w:p w14:paraId="5F69979A"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41857F38" w14:textId="77777777" w:rsidTr="00BA730F">
        <w:trPr>
          <w:trHeight w:val="432"/>
        </w:trPr>
        <w:tc>
          <w:tcPr>
            <w:tcW w:w="0" w:type="auto"/>
            <w:tcBorders>
              <w:top w:val="single" w:sz="8" w:space="0" w:color="000000"/>
              <w:left w:val="single" w:sz="8" w:space="0" w:color="000000"/>
              <w:bottom w:val="nil"/>
              <w:right w:val="nil"/>
            </w:tcBorders>
            <w:vAlign w:val="center"/>
          </w:tcPr>
          <w:p w14:paraId="58B67FEB"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C562DC4"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1269869"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sz w:val="20"/>
                <w:szCs w:val="20"/>
              </w:rPr>
              <w:t>1. Doanh thu và thu nhập</w:t>
            </w:r>
          </w:p>
        </w:tc>
        <w:tc>
          <w:tcPr>
            <w:tcW w:w="0" w:type="auto"/>
            <w:tcBorders>
              <w:top w:val="single" w:sz="8" w:space="0" w:color="000000"/>
              <w:left w:val="single" w:sz="8" w:space="0" w:color="000000"/>
              <w:bottom w:val="nil"/>
              <w:right w:val="single" w:sz="8" w:space="0" w:color="000000"/>
            </w:tcBorders>
            <w:vAlign w:val="center"/>
          </w:tcPr>
          <w:p w14:paraId="00B1D6AE"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467BE6CC" w14:textId="77777777" w:rsidTr="00BA730F">
        <w:trPr>
          <w:trHeight w:val="432"/>
        </w:trPr>
        <w:tc>
          <w:tcPr>
            <w:tcW w:w="0" w:type="auto"/>
            <w:tcBorders>
              <w:top w:val="single" w:sz="8" w:space="0" w:color="000000"/>
              <w:left w:val="single" w:sz="8" w:space="0" w:color="000000"/>
              <w:bottom w:val="nil"/>
              <w:right w:val="nil"/>
            </w:tcBorders>
            <w:vAlign w:val="center"/>
          </w:tcPr>
          <w:p w14:paraId="396E4F0D"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7DB8481"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B774074"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sz w:val="20"/>
                <w:szCs w:val="20"/>
              </w:rPr>
              <w:t>2. Chi phí</w:t>
            </w:r>
          </w:p>
        </w:tc>
        <w:tc>
          <w:tcPr>
            <w:tcW w:w="0" w:type="auto"/>
            <w:tcBorders>
              <w:top w:val="single" w:sz="8" w:space="0" w:color="000000"/>
              <w:left w:val="single" w:sz="8" w:space="0" w:color="000000"/>
              <w:bottom w:val="nil"/>
              <w:right w:val="single" w:sz="8" w:space="0" w:color="000000"/>
            </w:tcBorders>
            <w:vAlign w:val="center"/>
          </w:tcPr>
          <w:p w14:paraId="48F051B8"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73BABCA4" w14:textId="77777777" w:rsidTr="00BA730F">
        <w:trPr>
          <w:trHeight w:val="432"/>
        </w:trPr>
        <w:tc>
          <w:tcPr>
            <w:tcW w:w="0" w:type="auto"/>
            <w:tcBorders>
              <w:top w:val="single" w:sz="8" w:space="0" w:color="000000"/>
              <w:left w:val="single" w:sz="8" w:space="0" w:color="000000"/>
              <w:bottom w:val="nil"/>
              <w:right w:val="nil"/>
            </w:tcBorders>
            <w:vAlign w:val="center"/>
          </w:tcPr>
          <w:p w14:paraId="1A51E99E"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37C0D24"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9110780"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sz w:val="20"/>
                <w:szCs w:val="20"/>
              </w:rPr>
              <w:t>a) Chi phí nguyên liệu, vật liệu, nhiên liệu, năng lượng, hàng hóa sử dụng vào sản xuất, kinh doanh</w:t>
            </w:r>
          </w:p>
        </w:tc>
        <w:tc>
          <w:tcPr>
            <w:tcW w:w="0" w:type="auto"/>
            <w:tcBorders>
              <w:top w:val="single" w:sz="8" w:space="0" w:color="000000"/>
              <w:left w:val="single" w:sz="8" w:space="0" w:color="000000"/>
              <w:bottom w:val="nil"/>
              <w:right w:val="single" w:sz="8" w:space="0" w:color="000000"/>
            </w:tcBorders>
            <w:vAlign w:val="center"/>
          </w:tcPr>
          <w:p w14:paraId="7D59A924"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03FFB044" w14:textId="77777777" w:rsidTr="00BA730F">
        <w:trPr>
          <w:trHeight w:val="432"/>
        </w:trPr>
        <w:tc>
          <w:tcPr>
            <w:tcW w:w="0" w:type="auto"/>
            <w:tcBorders>
              <w:top w:val="single" w:sz="8" w:space="0" w:color="000000"/>
              <w:left w:val="single" w:sz="8" w:space="0" w:color="000000"/>
              <w:bottom w:val="nil"/>
              <w:right w:val="nil"/>
            </w:tcBorders>
            <w:vAlign w:val="center"/>
          </w:tcPr>
          <w:p w14:paraId="5DE3D570"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8801F41"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63BB3DD"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sz w:val="20"/>
                <w:szCs w:val="20"/>
              </w:rPr>
              <w:t>b) 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W w:w="0" w:type="auto"/>
            <w:tcBorders>
              <w:top w:val="single" w:sz="8" w:space="0" w:color="000000"/>
              <w:left w:val="single" w:sz="8" w:space="0" w:color="000000"/>
              <w:bottom w:val="nil"/>
              <w:right w:val="single" w:sz="8" w:space="0" w:color="000000"/>
            </w:tcBorders>
            <w:vAlign w:val="center"/>
          </w:tcPr>
          <w:p w14:paraId="2B70086B"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162C7DD3" w14:textId="77777777" w:rsidTr="00BA730F">
        <w:trPr>
          <w:trHeight w:val="432"/>
        </w:trPr>
        <w:tc>
          <w:tcPr>
            <w:tcW w:w="0" w:type="auto"/>
            <w:tcBorders>
              <w:top w:val="single" w:sz="8" w:space="0" w:color="000000"/>
              <w:left w:val="single" w:sz="8" w:space="0" w:color="000000"/>
              <w:bottom w:val="nil"/>
              <w:right w:val="nil"/>
            </w:tcBorders>
            <w:vAlign w:val="center"/>
          </w:tcPr>
          <w:p w14:paraId="0319C772"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F05105F"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051C994"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sz w:val="20"/>
                <w:szCs w:val="20"/>
              </w:rPr>
              <w:t>c) Chi phí khấu hao tài sản cố định phục vụ cho hoạt động sản xuất, kinh doanh theo chế độ quản lý, sử dụng và trích khấu hao tài sản cố định</w:t>
            </w:r>
          </w:p>
        </w:tc>
        <w:tc>
          <w:tcPr>
            <w:tcW w:w="0" w:type="auto"/>
            <w:tcBorders>
              <w:top w:val="single" w:sz="8" w:space="0" w:color="000000"/>
              <w:left w:val="single" w:sz="8" w:space="0" w:color="000000"/>
              <w:bottom w:val="nil"/>
              <w:right w:val="single" w:sz="8" w:space="0" w:color="000000"/>
            </w:tcBorders>
            <w:vAlign w:val="center"/>
          </w:tcPr>
          <w:p w14:paraId="6CAF2507"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501CE5BC" w14:textId="77777777" w:rsidTr="00BA730F">
        <w:trPr>
          <w:trHeight w:val="432"/>
        </w:trPr>
        <w:tc>
          <w:tcPr>
            <w:tcW w:w="0" w:type="auto"/>
            <w:tcBorders>
              <w:top w:val="single" w:sz="8" w:space="0" w:color="000000"/>
              <w:left w:val="single" w:sz="8" w:space="0" w:color="000000"/>
              <w:bottom w:val="nil"/>
              <w:right w:val="nil"/>
            </w:tcBorders>
            <w:vAlign w:val="center"/>
          </w:tcPr>
          <w:p w14:paraId="43E3B9EE"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260B4BC"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3023889"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sz w:val="20"/>
                <w:szCs w:val="20"/>
              </w:rPr>
              <w:t>d) Chi phí dịch vụ mua ngoài như điện, nước, điện thoại, internet, vận chuyển, thuê tài sản, sửa chữa, bào</w:t>
            </w:r>
          </w:p>
        </w:tc>
        <w:tc>
          <w:tcPr>
            <w:tcW w:w="0" w:type="auto"/>
            <w:tcBorders>
              <w:top w:val="single" w:sz="8" w:space="0" w:color="000000"/>
              <w:left w:val="single" w:sz="8" w:space="0" w:color="000000"/>
              <w:bottom w:val="nil"/>
              <w:right w:val="single" w:sz="8" w:space="0" w:color="000000"/>
            </w:tcBorders>
            <w:vAlign w:val="center"/>
          </w:tcPr>
          <w:p w14:paraId="273FA801"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7820EE12" w14:textId="77777777" w:rsidTr="00BA730F">
        <w:trPr>
          <w:trHeight w:val="432"/>
        </w:trPr>
        <w:tc>
          <w:tcPr>
            <w:tcW w:w="0" w:type="auto"/>
            <w:tcBorders>
              <w:top w:val="single" w:sz="8" w:space="0" w:color="000000"/>
              <w:left w:val="single" w:sz="8" w:space="0" w:color="000000"/>
              <w:bottom w:val="nil"/>
              <w:right w:val="nil"/>
            </w:tcBorders>
            <w:vAlign w:val="center"/>
          </w:tcPr>
          <w:p w14:paraId="7FA6400C"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7F41C00"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AE2E76B"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sz w:val="20"/>
                <w:szCs w:val="20"/>
              </w:rPr>
              <w:t xml:space="preserve">đ) Chi phí trả lãi tiền vay vốn sản xuất, kinh doanh của tổ chức tín </w:t>
            </w:r>
            <w:proofErr w:type="gramStart"/>
            <w:r w:rsidRPr="00925922">
              <w:rPr>
                <w:rFonts w:ascii="Arial" w:hAnsi="Arial" w:cs="Arial"/>
                <w:sz w:val="20"/>
                <w:szCs w:val="20"/>
              </w:rPr>
              <w:t>dụng,...</w:t>
            </w:r>
            <w:proofErr w:type="gramEnd"/>
          </w:p>
        </w:tc>
        <w:tc>
          <w:tcPr>
            <w:tcW w:w="0" w:type="auto"/>
            <w:tcBorders>
              <w:top w:val="single" w:sz="8" w:space="0" w:color="000000"/>
              <w:left w:val="single" w:sz="8" w:space="0" w:color="000000"/>
              <w:bottom w:val="nil"/>
              <w:right w:val="single" w:sz="8" w:space="0" w:color="000000"/>
            </w:tcBorders>
            <w:vAlign w:val="center"/>
          </w:tcPr>
          <w:p w14:paraId="4DD4CF48"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339F227C" w14:textId="77777777" w:rsidTr="00BA730F">
        <w:trPr>
          <w:trHeight w:val="432"/>
        </w:trPr>
        <w:tc>
          <w:tcPr>
            <w:tcW w:w="0" w:type="auto"/>
            <w:tcBorders>
              <w:top w:val="single" w:sz="8" w:space="0" w:color="000000"/>
              <w:left w:val="single" w:sz="8" w:space="0" w:color="000000"/>
              <w:bottom w:val="nil"/>
              <w:right w:val="nil"/>
            </w:tcBorders>
            <w:vAlign w:val="center"/>
          </w:tcPr>
          <w:p w14:paraId="225A1E7A"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650048F"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6CBE4C5"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sz w:val="20"/>
                <w:szCs w:val="20"/>
              </w:rPr>
              <w:t>e) Các khoản chi khác phục vụ trực tiếp hoạt động sản xuất, kinh doanh</w:t>
            </w:r>
          </w:p>
        </w:tc>
        <w:tc>
          <w:tcPr>
            <w:tcW w:w="0" w:type="auto"/>
            <w:tcBorders>
              <w:top w:val="single" w:sz="8" w:space="0" w:color="000000"/>
              <w:left w:val="single" w:sz="8" w:space="0" w:color="000000"/>
              <w:bottom w:val="nil"/>
              <w:right w:val="single" w:sz="8" w:space="0" w:color="000000"/>
            </w:tcBorders>
            <w:vAlign w:val="center"/>
          </w:tcPr>
          <w:p w14:paraId="07145F78"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45EEAC06" w14:textId="77777777" w:rsidTr="00BA730F">
        <w:trPr>
          <w:trHeight w:val="432"/>
        </w:trPr>
        <w:tc>
          <w:tcPr>
            <w:tcW w:w="0" w:type="auto"/>
            <w:tcBorders>
              <w:top w:val="single" w:sz="8" w:space="0" w:color="000000"/>
              <w:left w:val="single" w:sz="8" w:space="0" w:color="000000"/>
              <w:bottom w:val="nil"/>
              <w:right w:val="nil"/>
            </w:tcBorders>
            <w:vAlign w:val="center"/>
          </w:tcPr>
          <w:p w14:paraId="7AFAC91B"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2021DC1"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63C1BDA"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b/>
                <w:sz w:val="20"/>
                <w:szCs w:val="20"/>
              </w:rPr>
              <w:t>Tổng số thuế TNDN phải nộp trong kỳ (2)</w:t>
            </w:r>
          </w:p>
        </w:tc>
        <w:tc>
          <w:tcPr>
            <w:tcW w:w="0" w:type="auto"/>
            <w:tcBorders>
              <w:top w:val="single" w:sz="8" w:space="0" w:color="000000"/>
              <w:left w:val="single" w:sz="8" w:space="0" w:color="000000"/>
              <w:bottom w:val="nil"/>
              <w:right w:val="single" w:sz="8" w:space="0" w:color="000000"/>
            </w:tcBorders>
            <w:vAlign w:val="center"/>
          </w:tcPr>
          <w:p w14:paraId="6B055083"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6BEE04A9" w14:textId="77777777" w:rsidTr="00BA730F">
        <w:trPr>
          <w:trHeight w:val="432"/>
        </w:trPr>
        <w:tc>
          <w:tcPr>
            <w:tcW w:w="0" w:type="auto"/>
            <w:tcBorders>
              <w:top w:val="single" w:sz="8" w:space="0" w:color="000000"/>
              <w:left w:val="single" w:sz="8" w:space="0" w:color="000000"/>
              <w:bottom w:val="nil"/>
              <w:right w:val="nil"/>
            </w:tcBorders>
            <w:vAlign w:val="center"/>
          </w:tcPr>
          <w:p w14:paraId="704A3486"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9CDEA6B"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BA700E3"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b/>
                <w:sz w:val="20"/>
                <w:szCs w:val="20"/>
              </w:rPr>
              <w:t>Số thuế TNDN đã nộp trong kỳ (3)</w:t>
            </w:r>
          </w:p>
        </w:tc>
        <w:tc>
          <w:tcPr>
            <w:tcW w:w="0" w:type="auto"/>
            <w:tcBorders>
              <w:top w:val="single" w:sz="8" w:space="0" w:color="000000"/>
              <w:left w:val="single" w:sz="8" w:space="0" w:color="000000"/>
              <w:bottom w:val="nil"/>
              <w:right w:val="single" w:sz="8" w:space="0" w:color="000000"/>
            </w:tcBorders>
            <w:vAlign w:val="center"/>
          </w:tcPr>
          <w:p w14:paraId="70D9BB29" w14:textId="77777777" w:rsidR="004D0C6B" w:rsidRPr="00925922" w:rsidRDefault="004D0C6B" w:rsidP="00BA730F">
            <w:pPr>
              <w:spacing w:after="0" w:line="240" w:lineRule="auto"/>
              <w:jc w:val="center"/>
              <w:rPr>
                <w:rFonts w:ascii="Arial" w:hAnsi="Arial" w:cs="Arial"/>
                <w:sz w:val="20"/>
                <w:szCs w:val="20"/>
              </w:rPr>
            </w:pPr>
          </w:p>
        </w:tc>
      </w:tr>
      <w:tr w:rsidR="004D0C6B" w:rsidRPr="00925922" w14:paraId="69283D11" w14:textId="77777777" w:rsidTr="00BA730F">
        <w:trPr>
          <w:trHeight w:val="432"/>
        </w:trPr>
        <w:tc>
          <w:tcPr>
            <w:tcW w:w="0" w:type="auto"/>
            <w:tcBorders>
              <w:top w:val="single" w:sz="8" w:space="0" w:color="000000"/>
              <w:left w:val="single" w:sz="8" w:space="0" w:color="000000"/>
              <w:bottom w:val="single" w:sz="8" w:space="0" w:color="000000"/>
              <w:right w:val="nil"/>
            </w:tcBorders>
            <w:vAlign w:val="center"/>
          </w:tcPr>
          <w:p w14:paraId="2535AF79"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79973F9" w14:textId="77777777" w:rsidR="004D0C6B" w:rsidRPr="00925922" w:rsidRDefault="004D0C6B" w:rsidP="00BA730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502E814" w14:textId="77777777" w:rsidR="004D0C6B" w:rsidRPr="00925922" w:rsidRDefault="004D0C6B" w:rsidP="00BA730F">
            <w:pPr>
              <w:spacing w:after="0" w:line="240" w:lineRule="auto"/>
              <w:rPr>
                <w:rFonts w:ascii="Arial" w:hAnsi="Arial" w:cs="Arial"/>
                <w:sz w:val="20"/>
                <w:szCs w:val="20"/>
              </w:rPr>
            </w:pPr>
            <w:r w:rsidRPr="00925922">
              <w:rPr>
                <w:rFonts w:ascii="Arial" w:hAnsi="Arial" w:cs="Arial"/>
                <w:b/>
                <w:sz w:val="20"/>
                <w:szCs w:val="20"/>
              </w:rPr>
              <w:t>Số thuế TNDN còn phải nộp cuối kỳ {(</w:t>
            </w:r>
            <w:proofErr w:type="gramStart"/>
            <w:r w:rsidRPr="00925922">
              <w:rPr>
                <w:rFonts w:ascii="Arial" w:hAnsi="Arial" w:cs="Arial"/>
                <w:b/>
                <w:sz w:val="20"/>
                <w:szCs w:val="20"/>
              </w:rPr>
              <w:t>4)=</w:t>
            </w:r>
            <w:proofErr w:type="gramEnd"/>
            <w:r w:rsidRPr="00925922">
              <w:rPr>
                <w:rFonts w:ascii="Arial" w:hAnsi="Arial" w:cs="Arial"/>
                <w:b/>
                <w:sz w:val="20"/>
                <w:szCs w:val="20"/>
              </w:rPr>
              <w:t>(1) +(2) - (3)}</w:t>
            </w:r>
          </w:p>
        </w:tc>
        <w:tc>
          <w:tcPr>
            <w:tcW w:w="0" w:type="auto"/>
            <w:tcBorders>
              <w:top w:val="single" w:sz="8" w:space="0" w:color="000000"/>
              <w:left w:val="single" w:sz="8" w:space="0" w:color="000000"/>
              <w:bottom w:val="single" w:sz="8" w:space="0" w:color="000000"/>
              <w:right w:val="single" w:sz="8" w:space="0" w:color="000000"/>
            </w:tcBorders>
            <w:vAlign w:val="center"/>
          </w:tcPr>
          <w:p w14:paraId="0B8E3231" w14:textId="77777777" w:rsidR="004D0C6B" w:rsidRPr="00925922" w:rsidRDefault="004D0C6B" w:rsidP="00BA730F">
            <w:pPr>
              <w:spacing w:after="0" w:line="240" w:lineRule="auto"/>
              <w:jc w:val="center"/>
              <w:rPr>
                <w:rFonts w:ascii="Arial" w:hAnsi="Arial" w:cs="Arial"/>
                <w:sz w:val="20"/>
                <w:szCs w:val="20"/>
              </w:rPr>
            </w:pPr>
          </w:p>
        </w:tc>
      </w:tr>
    </w:tbl>
    <w:p w14:paraId="47BBA904" w14:textId="77777777" w:rsidR="004D0C6B" w:rsidRPr="00925922" w:rsidRDefault="004D0C6B" w:rsidP="004D0C6B">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262"/>
        <w:gridCol w:w="2498"/>
        <w:gridCol w:w="4600"/>
      </w:tblGrid>
      <w:tr w:rsidR="004D0C6B" w:rsidRPr="00925922" w14:paraId="05FA91CA" w14:textId="77777777" w:rsidTr="00BA730F">
        <w:tc>
          <w:tcPr>
            <w:tcW w:w="0" w:type="auto"/>
          </w:tcPr>
          <w:p w14:paraId="054FD141"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b/>
                <w:sz w:val="20"/>
                <w:szCs w:val="20"/>
              </w:rPr>
              <w:t>NGƯỜI LẬP BIỂU</w:t>
            </w:r>
          </w:p>
          <w:p w14:paraId="621B5313"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i/>
                <w:sz w:val="20"/>
                <w:szCs w:val="20"/>
              </w:rPr>
              <w:t>(Ký, ghi rõ họ tên)</w:t>
            </w:r>
          </w:p>
        </w:tc>
        <w:tc>
          <w:tcPr>
            <w:tcW w:w="0" w:type="auto"/>
          </w:tcPr>
          <w:p w14:paraId="4D4EDD0A"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b/>
                <w:sz w:val="20"/>
                <w:szCs w:val="20"/>
              </w:rPr>
              <w:t>KẾ TOÁN TRƯỞNG</w:t>
            </w:r>
          </w:p>
          <w:p w14:paraId="65829A01"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i/>
                <w:sz w:val="20"/>
                <w:szCs w:val="20"/>
              </w:rPr>
              <w:t>(Ký, ghi rõ họ tên)</w:t>
            </w:r>
          </w:p>
        </w:tc>
        <w:tc>
          <w:tcPr>
            <w:tcW w:w="0" w:type="auto"/>
          </w:tcPr>
          <w:p w14:paraId="5E5AFC3E"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i/>
                <w:sz w:val="20"/>
                <w:szCs w:val="20"/>
              </w:rPr>
              <w:t>Ngày ... tháng ... năm ...</w:t>
            </w:r>
          </w:p>
          <w:p w14:paraId="638BB53B"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b/>
                <w:sz w:val="20"/>
                <w:szCs w:val="20"/>
              </w:rPr>
              <w:t>NGƯỜI ĐẠI DIỆN THEO PHÁP LUẬT</w:t>
            </w:r>
          </w:p>
          <w:p w14:paraId="01B4890E" w14:textId="77777777" w:rsidR="004D0C6B" w:rsidRPr="00925922" w:rsidRDefault="004D0C6B" w:rsidP="00BA730F">
            <w:pPr>
              <w:spacing w:after="0" w:line="240" w:lineRule="auto"/>
              <w:jc w:val="center"/>
              <w:rPr>
                <w:rFonts w:ascii="Arial" w:hAnsi="Arial" w:cs="Arial"/>
                <w:sz w:val="20"/>
                <w:szCs w:val="20"/>
              </w:rPr>
            </w:pPr>
            <w:r w:rsidRPr="00925922">
              <w:rPr>
                <w:rFonts w:ascii="Arial" w:hAnsi="Arial" w:cs="Arial"/>
                <w:i/>
                <w:sz w:val="20"/>
                <w:szCs w:val="20"/>
              </w:rPr>
              <w:t>(Ký, ghi rõ họ tên, đóng dấu)</w:t>
            </w:r>
          </w:p>
        </w:tc>
      </w:tr>
    </w:tbl>
    <w:p w14:paraId="1B68A532" w14:textId="77777777" w:rsidR="004D0C6B" w:rsidRDefault="004D0C6B"/>
    <w:sectPr w:rsidR="004D0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6B"/>
    <w:rsid w:val="004A4922"/>
    <w:rsid w:val="004D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A04E"/>
  <w15:chartTrackingRefBased/>
  <w15:docId w15:val="{F6755BAF-54AF-4A3C-BCAD-1C6FBB20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6B"/>
    <w:rPr>
      <w:rFonts w:eastAsiaTheme="minorEastAsia"/>
    </w:rPr>
  </w:style>
  <w:style w:type="paragraph" w:styleId="Heading1">
    <w:name w:val="heading 1"/>
    <w:basedOn w:val="Normal"/>
    <w:next w:val="Normal"/>
    <w:link w:val="Heading1Char"/>
    <w:uiPriority w:val="9"/>
    <w:qFormat/>
    <w:rsid w:val="004D0C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C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C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C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C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C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C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C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C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C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C6B"/>
    <w:rPr>
      <w:rFonts w:eastAsiaTheme="majorEastAsia" w:cstheme="majorBidi"/>
      <w:color w:val="272727" w:themeColor="text1" w:themeTint="D8"/>
    </w:rPr>
  </w:style>
  <w:style w:type="paragraph" w:styleId="Title">
    <w:name w:val="Title"/>
    <w:basedOn w:val="Normal"/>
    <w:next w:val="Normal"/>
    <w:link w:val="TitleChar"/>
    <w:uiPriority w:val="10"/>
    <w:qFormat/>
    <w:rsid w:val="004D0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C6B"/>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4D0C6B"/>
    <w:rPr>
      <w:i/>
      <w:iCs/>
      <w:color w:val="404040" w:themeColor="text1" w:themeTint="BF"/>
    </w:rPr>
  </w:style>
  <w:style w:type="paragraph" w:styleId="ListParagraph">
    <w:name w:val="List Paragraph"/>
    <w:basedOn w:val="Normal"/>
    <w:uiPriority w:val="34"/>
    <w:qFormat/>
    <w:rsid w:val="004D0C6B"/>
    <w:pPr>
      <w:ind w:left="720"/>
      <w:contextualSpacing/>
    </w:pPr>
    <w:rPr>
      <w:rFonts w:eastAsiaTheme="minorHAnsi"/>
    </w:rPr>
  </w:style>
  <w:style w:type="character" w:styleId="IntenseEmphasis">
    <w:name w:val="Intense Emphasis"/>
    <w:basedOn w:val="DefaultParagraphFont"/>
    <w:uiPriority w:val="21"/>
    <w:qFormat/>
    <w:rsid w:val="004D0C6B"/>
    <w:rPr>
      <w:i/>
      <w:iCs/>
      <w:color w:val="2F5496" w:themeColor="accent1" w:themeShade="BF"/>
    </w:rPr>
  </w:style>
  <w:style w:type="paragraph" w:styleId="IntenseQuote">
    <w:name w:val="Intense Quote"/>
    <w:basedOn w:val="Normal"/>
    <w:next w:val="Normal"/>
    <w:link w:val="IntenseQuoteChar"/>
    <w:uiPriority w:val="30"/>
    <w:qFormat/>
    <w:rsid w:val="004D0C6B"/>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4D0C6B"/>
    <w:rPr>
      <w:i/>
      <w:iCs/>
      <w:color w:val="2F5496" w:themeColor="accent1" w:themeShade="BF"/>
    </w:rPr>
  </w:style>
  <w:style w:type="character" w:styleId="IntenseReference">
    <w:name w:val="Intense Reference"/>
    <w:basedOn w:val="DefaultParagraphFont"/>
    <w:uiPriority w:val="32"/>
    <w:qFormat/>
    <w:rsid w:val="004D0C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2026-05-28T02:25:00Z</dcterms:created>
  <dcterms:modified xsi:type="dcterms:W3CDTF">2026-05-28T02:26:00Z</dcterms:modified>
</cp:coreProperties>
</file>