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748B" w:rsidRPr="004C75D6" w:rsidRDefault="00DB748B" w:rsidP="004C75D6">
      <w:pPr>
        <w:adjustRightInd w:val="0"/>
        <w:snapToGrid w:val="0"/>
        <w:jc w:val="center"/>
        <w:rPr>
          <w:rFonts w:eastAsia="Calibri" w:cs="Arial"/>
          <w:bCs/>
          <w:color w:val="000000"/>
          <w:szCs w:val="20"/>
        </w:rPr>
      </w:pPr>
      <w:r w:rsidRPr="004C75D6">
        <w:rPr>
          <w:rFonts w:eastAsia="Calibri" w:cs="Arial"/>
          <w:b/>
          <w:bCs/>
          <w:color w:val="000000"/>
          <w:szCs w:val="20"/>
        </w:rPr>
        <w:t>Mẫu I.1.11</w:t>
      </w:r>
    </w:p>
    <w:p w:rsidR="00DB748B" w:rsidRPr="004C75D6" w:rsidRDefault="00DB748B" w:rsidP="004C75D6">
      <w:pPr>
        <w:adjustRightInd w:val="0"/>
        <w:snapToGrid w:val="0"/>
        <w:jc w:val="center"/>
        <w:rPr>
          <w:rFonts w:eastAsia="Calibri" w:cs="Arial"/>
          <w:bCs/>
          <w:color w:val="000000"/>
          <w:szCs w:val="20"/>
        </w:rPr>
      </w:pPr>
      <w:r w:rsidRPr="004C75D6">
        <w:rPr>
          <w:rFonts w:eastAsia="Calibri" w:cs="Arial"/>
          <w:b/>
          <w:bCs/>
          <w:color w:val="000000"/>
          <w:szCs w:val="20"/>
        </w:rPr>
        <w:t>Thông báo về việc tự quyết định ngừng hoạt động dự án</w:t>
      </w:r>
    </w:p>
    <w:p w:rsidR="00DB748B" w:rsidRPr="004C75D6" w:rsidRDefault="00DB748B" w:rsidP="004C75D6">
      <w:pPr>
        <w:adjustRightInd w:val="0"/>
        <w:snapToGrid w:val="0"/>
        <w:jc w:val="center"/>
        <w:rPr>
          <w:rFonts w:eastAsia="Calibri" w:cs="Arial"/>
          <w:bCs/>
          <w:color w:val="000000"/>
          <w:szCs w:val="20"/>
        </w:rPr>
      </w:pPr>
      <w:r w:rsidRPr="004C75D6">
        <w:rPr>
          <w:rFonts w:eastAsia="Calibri" w:cs="Arial"/>
          <w:bCs/>
          <w:i/>
          <w:iCs/>
          <w:color w:val="000000"/>
          <w:szCs w:val="20"/>
        </w:rPr>
        <w:t>Điểm a khoản 3 Điều 65 Nghị định số 96/2026/NĐ-CP</w:t>
      </w:r>
    </w:p>
    <w:p w:rsidR="00DB748B" w:rsidRPr="004C75D6" w:rsidRDefault="00DB748B" w:rsidP="004C75D6">
      <w:pPr>
        <w:adjustRightInd w:val="0"/>
        <w:snapToGrid w:val="0"/>
        <w:spacing w:after="120"/>
        <w:jc w:val="both"/>
        <w:rPr>
          <w:rFonts w:eastAsia="Calibri" w:cs="Arial"/>
          <w:bCs/>
          <w:color w:val="000000"/>
          <w:szCs w:val="20"/>
        </w:rPr>
      </w:pPr>
      <w:r w:rsidRPr="004C75D6">
        <w:rPr>
          <w:rFonts w:eastAsia="Calibri" w:cs="Arial"/>
          <w:bCs/>
          <w:color w:val="000000"/>
          <w:szCs w:val="20"/>
        </w:rPr>
        <w:t>_________________________________________________________________________________</w:t>
      </w:r>
    </w:p>
    <w:p w:rsidR="00DB748B" w:rsidRPr="004C75D6" w:rsidRDefault="00DB748B" w:rsidP="004C75D6">
      <w:pPr>
        <w:adjustRightInd w:val="0"/>
        <w:snapToGrid w:val="0"/>
        <w:jc w:val="center"/>
        <w:rPr>
          <w:rFonts w:eastAsia="Calibri" w:cs="Arial"/>
          <w:bCs/>
          <w:color w:val="000000"/>
          <w:szCs w:val="20"/>
        </w:rPr>
      </w:pPr>
      <w:r w:rsidRPr="004C75D6">
        <w:rPr>
          <w:rFonts w:eastAsia="Calibri" w:cs="Arial"/>
          <w:b/>
          <w:bCs/>
          <w:color w:val="000000"/>
          <w:szCs w:val="20"/>
        </w:rPr>
        <w:t>CỘNG HOÀ XÃ HỘI CHỦ NGHĨA VIỆT NAM</w:t>
      </w:r>
      <w:r w:rsidRPr="004C75D6">
        <w:rPr>
          <w:rFonts w:eastAsia="Calibri" w:cs="Arial"/>
          <w:bCs/>
          <w:color w:val="000000"/>
          <w:szCs w:val="20"/>
        </w:rPr>
        <w:br/>
      </w:r>
      <w:r w:rsidRPr="004C75D6">
        <w:rPr>
          <w:rFonts w:eastAsia="Calibri" w:cs="Arial"/>
          <w:b/>
          <w:bCs/>
          <w:color w:val="000000"/>
          <w:szCs w:val="20"/>
        </w:rPr>
        <w:t>Độc lập - Tự do - Hạnh phúc</w:t>
      </w:r>
      <w:r w:rsidRPr="004C75D6">
        <w:rPr>
          <w:rFonts w:eastAsia="Calibri" w:cs="Arial"/>
          <w:b/>
          <w:bCs/>
          <w:color w:val="000000"/>
          <w:szCs w:val="20"/>
        </w:rPr>
        <w:br/>
      </w:r>
      <w:r w:rsidRPr="004C75D6">
        <w:rPr>
          <w:rFonts w:eastAsia="Calibri" w:cs="Arial"/>
          <w:color w:val="000000"/>
          <w:szCs w:val="20"/>
          <w:vertAlign w:val="superscript"/>
        </w:rPr>
        <w:t>_______________________</w:t>
      </w:r>
    </w:p>
    <w:p w:rsidR="00DB748B" w:rsidRPr="004C75D6" w:rsidRDefault="00DB748B" w:rsidP="004C75D6">
      <w:pPr>
        <w:adjustRightInd w:val="0"/>
        <w:snapToGrid w:val="0"/>
        <w:jc w:val="center"/>
        <w:rPr>
          <w:rFonts w:eastAsia="Calibri" w:cs="Arial"/>
          <w:b/>
          <w:bCs/>
          <w:color w:val="000000"/>
          <w:szCs w:val="20"/>
        </w:rPr>
      </w:pPr>
    </w:p>
    <w:p w:rsidR="00DB748B" w:rsidRPr="004C75D6" w:rsidRDefault="00DB748B" w:rsidP="004C75D6">
      <w:pPr>
        <w:adjustRightInd w:val="0"/>
        <w:snapToGrid w:val="0"/>
        <w:jc w:val="center"/>
        <w:rPr>
          <w:rFonts w:eastAsia="Calibri" w:cs="Arial"/>
          <w:bCs/>
          <w:color w:val="000000"/>
          <w:szCs w:val="20"/>
        </w:rPr>
      </w:pPr>
      <w:r w:rsidRPr="004C75D6">
        <w:rPr>
          <w:rFonts w:eastAsia="Calibri" w:cs="Arial"/>
          <w:b/>
          <w:bCs/>
          <w:color w:val="000000"/>
          <w:szCs w:val="20"/>
        </w:rPr>
        <w:t>THÔNG BÁO TỰ QUYẾT ĐỊNH NGỪNG HOẠT ĐỘNG DỰ ÁN ĐẦU TƯ</w:t>
      </w:r>
    </w:p>
    <w:p w:rsidR="00DB748B" w:rsidRPr="004C75D6" w:rsidRDefault="00DB748B" w:rsidP="004C75D6">
      <w:pPr>
        <w:adjustRightInd w:val="0"/>
        <w:snapToGrid w:val="0"/>
        <w:jc w:val="center"/>
        <w:rPr>
          <w:rFonts w:eastAsia="Calibri" w:cs="Arial"/>
          <w:bCs/>
          <w:color w:val="000000"/>
          <w:szCs w:val="20"/>
        </w:rPr>
      </w:pPr>
    </w:p>
    <w:p w:rsidR="00DB748B" w:rsidRPr="004C75D6" w:rsidRDefault="00DB748B" w:rsidP="004C75D6">
      <w:pPr>
        <w:adjustRightInd w:val="0"/>
        <w:snapToGrid w:val="0"/>
        <w:jc w:val="center"/>
        <w:rPr>
          <w:rFonts w:eastAsia="Calibri" w:cs="Arial"/>
          <w:bCs/>
          <w:i/>
          <w:iCs/>
          <w:color w:val="000000"/>
          <w:szCs w:val="20"/>
        </w:rPr>
      </w:pPr>
      <w:r w:rsidRPr="004C75D6">
        <w:rPr>
          <w:rFonts w:eastAsia="Calibri" w:cs="Arial"/>
          <w:bCs/>
          <w:color w:val="000000"/>
          <w:szCs w:val="20"/>
        </w:rPr>
        <w:t>Kính gửi: ………………. </w:t>
      </w:r>
      <w:r w:rsidRPr="004C75D6">
        <w:rPr>
          <w:rFonts w:eastAsia="Calibri" w:cs="Arial"/>
          <w:bCs/>
          <w:i/>
          <w:iCs/>
          <w:color w:val="000000"/>
          <w:szCs w:val="20"/>
        </w:rPr>
        <w:t>(Tên cơ quan đăng ký đầu tư)</w:t>
      </w:r>
    </w:p>
    <w:p w:rsidR="00DB748B" w:rsidRPr="004C75D6" w:rsidRDefault="00DB748B" w:rsidP="004C75D6">
      <w:pPr>
        <w:adjustRightInd w:val="0"/>
        <w:snapToGrid w:val="0"/>
        <w:jc w:val="center"/>
        <w:rPr>
          <w:rFonts w:eastAsia="Calibri" w:cs="Arial"/>
          <w:bCs/>
          <w:color w:val="000000"/>
          <w:szCs w:val="20"/>
        </w:rPr>
      </w:pPr>
    </w:p>
    <w:p w:rsidR="00DB748B" w:rsidRPr="004C75D6" w:rsidRDefault="00DB748B"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I. NHÀ ĐẦU TƯ</w:t>
      </w:r>
    </w:p>
    <w:p w:rsidR="00DB748B" w:rsidRPr="004C75D6" w:rsidRDefault="00DB748B"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1. Đối với nhà đầu tư là cá nhân:</w:t>
      </w:r>
    </w:p>
    <w:p w:rsidR="00DB748B" w:rsidRPr="004C75D6" w:rsidRDefault="00DB748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Họ tên: ……………………………………………………………………… Giới tính: ...............</w:t>
      </w:r>
    </w:p>
    <w:p w:rsidR="00DB748B" w:rsidRPr="004C75D6" w:rsidRDefault="00DB748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Ngày sinh: …………………………………. Quốc tịch: ..........................................................</w:t>
      </w:r>
    </w:p>
    <w:p w:rsidR="00DB748B" w:rsidRPr="004C75D6" w:rsidRDefault="00DB748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Mã số định danh cá nhân</w:t>
      </w:r>
      <w:r w:rsidRPr="004C75D6">
        <w:rPr>
          <w:rFonts w:eastAsia="Calibri" w:cs="Arial"/>
          <w:bCs/>
          <w:color w:val="000000"/>
          <w:szCs w:val="20"/>
          <w:vertAlign w:val="superscript"/>
        </w:rPr>
        <w:t>1</w:t>
      </w:r>
      <w:r w:rsidRPr="004C75D6">
        <w:rPr>
          <w:rFonts w:eastAsia="Calibri" w:cs="Arial"/>
          <w:bCs/>
          <w:color w:val="000000"/>
          <w:szCs w:val="20"/>
        </w:rPr>
        <w:t>: ..................................................................................................</w:t>
      </w:r>
    </w:p>
    <w:p w:rsidR="00DB748B" w:rsidRPr="004C75D6" w:rsidRDefault="00DB748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Địa chỉ liên hệ: .....................................................................................................................</w:t>
      </w:r>
    </w:p>
    <w:p w:rsidR="00DB748B" w:rsidRPr="004C75D6" w:rsidRDefault="00DB748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Điện thoại: ………………………………………….. Email: ………………………………………</w:t>
      </w:r>
    </w:p>
    <w:p w:rsidR="00DB748B" w:rsidRPr="004C75D6" w:rsidRDefault="00DB748B"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2. Đối với nhà đầu tư là doanh nghiệp/tổ chức:</w:t>
      </w:r>
    </w:p>
    <w:p w:rsidR="00DB748B" w:rsidRPr="004C75D6" w:rsidRDefault="00DB748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Tên doanh nghiệp/tổ chức: ...................................................................................................</w:t>
      </w:r>
    </w:p>
    <w:p w:rsidR="00DB748B" w:rsidRPr="004C75D6" w:rsidRDefault="00DB748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Loại hình tổ chức kinh tế: .....................................................................................................</w:t>
      </w:r>
    </w:p>
    <w:p w:rsidR="00DB748B" w:rsidRPr="004C75D6" w:rsidRDefault="00DB748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Địa chỉ trụ sở: ........................................................................................................................</w:t>
      </w:r>
    </w:p>
    <w:p w:rsidR="00DB748B" w:rsidRPr="004C75D6" w:rsidRDefault="00DB748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Mã số thuế: ...........................................................................................................................</w:t>
      </w:r>
    </w:p>
    <w:p w:rsidR="00DB748B" w:rsidRPr="004C75D6" w:rsidRDefault="00DB748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Điện thoại: …………………. Email: …………………….. Website </w:t>
      </w:r>
      <w:r w:rsidRPr="004C75D6">
        <w:rPr>
          <w:rFonts w:eastAsia="Calibri" w:cs="Arial"/>
          <w:bCs/>
          <w:i/>
          <w:iCs/>
          <w:color w:val="000000"/>
          <w:szCs w:val="20"/>
        </w:rPr>
        <w:t>(nếu có)</w:t>
      </w:r>
      <w:r w:rsidRPr="004C75D6">
        <w:rPr>
          <w:rFonts w:eastAsia="Calibri" w:cs="Arial"/>
          <w:bCs/>
          <w:color w:val="000000"/>
          <w:szCs w:val="20"/>
        </w:rPr>
        <w:t>: ………………….</w:t>
      </w:r>
    </w:p>
    <w:p w:rsidR="00DB748B" w:rsidRPr="004C75D6" w:rsidRDefault="00DB748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Vốn điều lệ: ………</w:t>
      </w:r>
      <w:r w:rsidRPr="004C75D6">
        <w:rPr>
          <w:rFonts w:eastAsia="Calibri" w:cs="Arial"/>
          <w:bCs/>
          <w:i/>
          <w:iCs/>
          <w:color w:val="000000"/>
          <w:szCs w:val="20"/>
        </w:rPr>
        <w:t> (bằng chữ) </w:t>
      </w:r>
      <w:r w:rsidRPr="004C75D6">
        <w:rPr>
          <w:rFonts w:eastAsia="Calibri" w:cs="Arial"/>
          <w:bCs/>
          <w:color w:val="000000"/>
          <w:szCs w:val="20"/>
        </w:rPr>
        <w:t>đồng và tương đương ……… </w:t>
      </w:r>
      <w:r w:rsidRPr="004C75D6">
        <w:rPr>
          <w:rFonts w:eastAsia="Calibri" w:cs="Arial"/>
          <w:bCs/>
          <w:i/>
          <w:iCs/>
          <w:color w:val="000000"/>
          <w:szCs w:val="20"/>
        </w:rPr>
        <w:t>(bằng chữ)</w:t>
      </w:r>
      <w:r w:rsidRPr="004C75D6">
        <w:rPr>
          <w:rFonts w:eastAsia="Calibri" w:cs="Arial"/>
          <w:bCs/>
          <w:color w:val="000000"/>
          <w:szCs w:val="20"/>
        </w:rPr>
        <w:t> đô la Mỹ </w:t>
      </w:r>
      <w:r w:rsidRPr="004C75D6">
        <w:rPr>
          <w:rFonts w:eastAsia="Calibri" w:cs="Arial"/>
          <w:bCs/>
          <w:i/>
          <w:iCs/>
          <w:color w:val="000000"/>
          <w:szCs w:val="20"/>
        </w:rPr>
        <w:t>(tỷ giá …… ngày …… của ……).</w:t>
      </w:r>
    </w:p>
    <w:p w:rsidR="00DB748B" w:rsidRPr="004C75D6" w:rsidRDefault="00DB748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Tỷ lệ góp vốn điều lệ của từng nhà đầu tư: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117"/>
        <w:gridCol w:w="1471"/>
        <w:gridCol w:w="828"/>
        <w:gridCol w:w="2577"/>
        <w:gridCol w:w="1286"/>
      </w:tblGrid>
      <w:tr w:rsidR="00DB748B" w:rsidRPr="004C75D6" w:rsidTr="007F3BBF">
        <w:trPr>
          <w:trHeight w:val="20"/>
        </w:trPr>
        <w:tc>
          <w:tcPr>
            <w:tcW w:w="409" w:type="pct"/>
            <w:vMerge w:val="restart"/>
            <w:vAlign w:val="center"/>
            <w:hideMark/>
          </w:tcPr>
          <w:p w:rsidR="00DB748B" w:rsidRPr="004C75D6" w:rsidRDefault="00DB748B"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STT</w:t>
            </w:r>
          </w:p>
        </w:tc>
        <w:tc>
          <w:tcPr>
            <w:tcW w:w="1174" w:type="pct"/>
            <w:vMerge w:val="restart"/>
            <w:vAlign w:val="center"/>
            <w:hideMark/>
          </w:tcPr>
          <w:p w:rsidR="00DB748B" w:rsidRPr="004C75D6" w:rsidRDefault="00DB748B"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Tên nhà đầu tư</w:t>
            </w:r>
          </w:p>
        </w:tc>
        <w:tc>
          <w:tcPr>
            <w:tcW w:w="816" w:type="pct"/>
            <w:vMerge w:val="restart"/>
            <w:vAlign w:val="center"/>
            <w:hideMark/>
          </w:tcPr>
          <w:p w:rsidR="00DB748B" w:rsidRPr="004C75D6" w:rsidRDefault="00DB748B"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Quốc tịch</w:t>
            </w:r>
          </w:p>
        </w:tc>
        <w:tc>
          <w:tcPr>
            <w:tcW w:w="1888" w:type="pct"/>
            <w:gridSpan w:val="2"/>
            <w:vAlign w:val="center"/>
            <w:hideMark/>
          </w:tcPr>
          <w:p w:rsidR="00DB748B" w:rsidRPr="004C75D6" w:rsidRDefault="00DB748B"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Số vốn góp</w:t>
            </w:r>
          </w:p>
        </w:tc>
        <w:tc>
          <w:tcPr>
            <w:tcW w:w="713" w:type="pct"/>
            <w:vMerge w:val="restart"/>
            <w:vAlign w:val="center"/>
            <w:hideMark/>
          </w:tcPr>
          <w:p w:rsidR="00DB748B" w:rsidRPr="004C75D6" w:rsidRDefault="00DB748B"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Tỷ lệ (%)</w:t>
            </w:r>
          </w:p>
        </w:tc>
      </w:tr>
      <w:tr w:rsidR="00DB748B" w:rsidRPr="004C75D6" w:rsidTr="007F3BBF">
        <w:trPr>
          <w:trHeight w:val="20"/>
        </w:trPr>
        <w:tc>
          <w:tcPr>
            <w:tcW w:w="409" w:type="pct"/>
            <w:vMerge/>
            <w:vAlign w:val="center"/>
            <w:hideMark/>
          </w:tcPr>
          <w:p w:rsidR="00DB748B" w:rsidRPr="004C75D6" w:rsidRDefault="00DB748B" w:rsidP="004C75D6">
            <w:pPr>
              <w:adjustRightInd w:val="0"/>
              <w:snapToGrid w:val="0"/>
              <w:spacing w:before="80" w:after="80"/>
              <w:jc w:val="center"/>
              <w:rPr>
                <w:rFonts w:eastAsia="Calibri" w:cs="Arial"/>
                <w:bCs/>
                <w:color w:val="000000"/>
                <w:szCs w:val="20"/>
              </w:rPr>
            </w:pPr>
          </w:p>
        </w:tc>
        <w:tc>
          <w:tcPr>
            <w:tcW w:w="1174" w:type="pct"/>
            <w:vMerge/>
            <w:vAlign w:val="center"/>
            <w:hideMark/>
          </w:tcPr>
          <w:p w:rsidR="00DB748B" w:rsidRPr="004C75D6" w:rsidRDefault="00DB748B" w:rsidP="004C75D6">
            <w:pPr>
              <w:adjustRightInd w:val="0"/>
              <w:snapToGrid w:val="0"/>
              <w:spacing w:before="80" w:after="80"/>
              <w:jc w:val="center"/>
              <w:rPr>
                <w:rFonts w:eastAsia="Calibri" w:cs="Arial"/>
                <w:bCs/>
                <w:color w:val="000000"/>
                <w:szCs w:val="20"/>
              </w:rPr>
            </w:pPr>
          </w:p>
        </w:tc>
        <w:tc>
          <w:tcPr>
            <w:tcW w:w="816" w:type="pct"/>
            <w:vMerge/>
            <w:vAlign w:val="center"/>
            <w:hideMark/>
          </w:tcPr>
          <w:p w:rsidR="00DB748B" w:rsidRPr="004C75D6" w:rsidRDefault="00DB748B" w:rsidP="004C75D6">
            <w:pPr>
              <w:adjustRightInd w:val="0"/>
              <w:snapToGrid w:val="0"/>
              <w:spacing w:before="80" w:after="80"/>
              <w:jc w:val="center"/>
              <w:rPr>
                <w:rFonts w:eastAsia="Calibri" w:cs="Arial"/>
                <w:bCs/>
                <w:color w:val="000000"/>
                <w:szCs w:val="20"/>
              </w:rPr>
            </w:pPr>
          </w:p>
        </w:tc>
        <w:tc>
          <w:tcPr>
            <w:tcW w:w="459" w:type="pct"/>
            <w:vAlign w:val="center"/>
            <w:hideMark/>
          </w:tcPr>
          <w:p w:rsidR="00DB748B" w:rsidRPr="004C75D6" w:rsidRDefault="00DB748B"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VNĐ</w:t>
            </w:r>
          </w:p>
        </w:tc>
        <w:tc>
          <w:tcPr>
            <w:tcW w:w="1429" w:type="pct"/>
            <w:vAlign w:val="center"/>
            <w:hideMark/>
          </w:tcPr>
          <w:p w:rsidR="00DB748B" w:rsidRPr="004C75D6" w:rsidRDefault="00DB748B"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Tương đương USD</w:t>
            </w:r>
          </w:p>
        </w:tc>
        <w:tc>
          <w:tcPr>
            <w:tcW w:w="713" w:type="pct"/>
            <w:vMerge/>
            <w:vAlign w:val="center"/>
            <w:hideMark/>
          </w:tcPr>
          <w:p w:rsidR="00DB748B" w:rsidRPr="004C75D6" w:rsidRDefault="00DB748B" w:rsidP="004C75D6">
            <w:pPr>
              <w:adjustRightInd w:val="0"/>
              <w:snapToGrid w:val="0"/>
              <w:spacing w:before="80" w:after="80"/>
              <w:jc w:val="center"/>
              <w:rPr>
                <w:rFonts w:eastAsia="Calibri" w:cs="Arial"/>
                <w:bCs/>
                <w:color w:val="000000"/>
                <w:szCs w:val="20"/>
              </w:rPr>
            </w:pPr>
          </w:p>
        </w:tc>
      </w:tr>
      <w:tr w:rsidR="00DB748B" w:rsidRPr="004C75D6" w:rsidTr="007F3BBF">
        <w:trPr>
          <w:trHeight w:val="20"/>
        </w:trPr>
        <w:tc>
          <w:tcPr>
            <w:tcW w:w="409" w:type="pct"/>
            <w:vAlign w:val="center"/>
          </w:tcPr>
          <w:p w:rsidR="00DB748B" w:rsidRPr="004C75D6" w:rsidRDefault="00DB748B" w:rsidP="004C75D6">
            <w:pPr>
              <w:adjustRightInd w:val="0"/>
              <w:snapToGrid w:val="0"/>
              <w:spacing w:before="80" w:after="80"/>
              <w:jc w:val="center"/>
              <w:rPr>
                <w:rFonts w:eastAsia="Calibri" w:cs="Arial"/>
                <w:bCs/>
                <w:color w:val="000000"/>
                <w:szCs w:val="20"/>
              </w:rPr>
            </w:pPr>
          </w:p>
        </w:tc>
        <w:tc>
          <w:tcPr>
            <w:tcW w:w="1174" w:type="pct"/>
            <w:vAlign w:val="center"/>
          </w:tcPr>
          <w:p w:rsidR="00DB748B" w:rsidRPr="004C75D6" w:rsidRDefault="00DB748B" w:rsidP="004C75D6">
            <w:pPr>
              <w:adjustRightInd w:val="0"/>
              <w:snapToGrid w:val="0"/>
              <w:spacing w:before="80" w:after="80"/>
              <w:jc w:val="center"/>
              <w:rPr>
                <w:rFonts w:eastAsia="Calibri" w:cs="Arial"/>
                <w:bCs/>
                <w:color w:val="000000"/>
                <w:szCs w:val="20"/>
              </w:rPr>
            </w:pPr>
          </w:p>
        </w:tc>
        <w:tc>
          <w:tcPr>
            <w:tcW w:w="816" w:type="pct"/>
            <w:vAlign w:val="center"/>
          </w:tcPr>
          <w:p w:rsidR="00DB748B" w:rsidRPr="004C75D6" w:rsidRDefault="00DB748B" w:rsidP="004C75D6">
            <w:pPr>
              <w:adjustRightInd w:val="0"/>
              <w:snapToGrid w:val="0"/>
              <w:spacing w:before="80" w:after="80"/>
              <w:jc w:val="center"/>
              <w:rPr>
                <w:rFonts w:eastAsia="Calibri" w:cs="Arial"/>
                <w:bCs/>
                <w:color w:val="000000"/>
                <w:szCs w:val="20"/>
              </w:rPr>
            </w:pPr>
          </w:p>
        </w:tc>
        <w:tc>
          <w:tcPr>
            <w:tcW w:w="459" w:type="pct"/>
            <w:vAlign w:val="center"/>
          </w:tcPr>
          <w:p w:rsidR="00DB748B" w:rsidRPr="004C75D6" w:rsidRDefault="00DB748B" w:rsidP="004C75D6">
            <w:pPr>
              <w:adjustRightInd w:val="0"/>
              <w:snapToGrid w:val="0"/>
              <w:spacing w:before="80" w:after="80"/>
              <w:jc w:val="center"/>
              <w:rPr>
                <w:rFonts w:eastAsia="Calibri" w:cs="Arial"/>
                <w:bCs/>
                <w:color w:val="000000"/>
                <w:szCs w:val="20"/>
              </w:rPr>
            </w:pPr>
          </w:p>
        </w:tc>
        <w:tc>
          <w:tcPr>
            <w:tcW w:w="1429" w:type="pct"/>
            <w:vAlign w:val="center"/>
          </w:tcPr>
          <w:p w:rsidR="00DB748B" w:rsidRPr="004C75D6" w:rsidRDefault="00DB748B" w:rsidP="004C75D6">
            <w:pPr>
              <w:adjustRightInd w:val="0"/>
              <w:snapToGrid w:val="0"/>
              <w:spacing w:before="80" w:after="80"/>
              <w:jc w:val="center"/>
              <w:rPr>
                <w:rFonts w:eastAsia="Calibri" w:cs="Arial"/>
                <w:bCs/>
                <w:color w:val="000000"/>
                <w:szCs w:val="20"/>
              </w:rPr>
            </w:pPr>
          </w:p>
        </w:tc>
        <w:tc>
          <w:tcPr>
            <w:tcW w:w="713" w:type="pct"/>
            <w:vAlign w:val="center"/>
          </w:tcPr>
          <w:p w:rsidR="00DB748B" w:rsidRPr="004C75D6" w:rsidRDefault="00DB748B" w:rsidP="004C75D6">
            <w:pPr>
              <w:adjustRightInd w:val="0"/>
              <w:snapToGrid w:val="0"/>
              <w:spacing w:before="80" w:after="80"/>
              <w:jc w:val="center"/>
              <w:rPr>
                <w:rFonts w:eastAsia="Calibri" w:cs="Arial"/>
                <w:bCs/>
                <w:color w:val="000000"/>
                <w:szCs w:val="20"/>
              </w:rPr>
            </w:pPr>
          </w:p>
        </w:tc>
      </w:tr>
      <w:tr w:rsidR="00DB748B" w:rsidRPr="004C75D6" w:rsidTr="007F3BBF">
        <w:trPr>
          <w:trHeight w:val="20"/>
        </w:trPr>
        <w:tc>
          <w:tcPr>
            <w:tcW w:w="409" w:type="pct"/>
            <w:vAlign w:val="center"/>
          </w:tcPr>
          <w:p w:rsidR="00DB748B" w:rsidRPr="004C75D6" w:rsidRDefault="00DB748B" w:rsidP="004C75D6">
            <w:pPr>
              <w:adjustRightInd w:val="0"/>
              <w:snapToGrid w:val="0"/>
              <w:spacing w:before="80" w:after="80"/>
              <w:jc w:val="center"/>
              <w:rPr>
                <w:rFonts w:eastAsia="Calibri" w:cs="Arial"/>
                <w:bCs/>
                <w:color w:val="000000"/>
                <w:szCs w:val="20"/>
              </w:rPr>
            </w:pPr>
          </w:p>
        </w:tc>
        <w:tc>
          <w:tcPr>
            <w:tcW w:w="1174" w:type="pct"/>
            <w:vAlign w:val="center"/>
          </w:tcPr>
          <w:p w:rsidR="00DB748B" w:rsidRPr="004C75D6" w:rsidRDefault="00DB748B" w:rsidP="004C75D6">
            <w:pPr>
              <w:adjustRightInd w:val="0"/>
              <w:snapToGrid w:val="0"/>
              <w:spacing w:before="80" w:after="80"/>
              <w:jc w:val="center"/>
              <w:rPr>
                <w:rFonts w:eastAsia="Calibri" w:cs="Arial"/>
                <w:bCs/>
                <w:color w:val="000000"/>
                <w:szCs w:val="20"/>
              </w:rPr>
            </w:pPr>
          </w:p>
        </w:tc>
        <w:tc>
          <w:tcPr>
            <w:tcW w:w="816" w:type="pct"/>
            <w:vAlign w:val="center"/>
          </w:tcPr>
          <w:p w:rsidR="00DB748B" w:rsidRPr="004C75D6" w:rsidRDefault="00DB748B" w:rsidP="004C75D6">
            <w:pPr>
              <w:adjustRightInd w:val="0"/>
              <w:snapToGrid w:val="0"/>
              <w:spacing w:before="80" w:after="80"/>
              <w:jc w:val="center"/>
              <w:rPr>
                <w:rFonts w:eastAsia="Calibri" w:cs="Arial"/>
                <w:bCs/>
                <w:color w:val="000000"/>
                <w:szCs w:val="20"/>
              </w:rPr>
            </w:pPr>
          </w:p>
        </w:tc>
        <w:tc>
          <w:tcPr>
            <w:tcW w:w="459" w:type="pct"/>
            <w:vAlign w:val="center"/>
          </w:tcPr>
          <w:p w:rsidR="00DB748B" w:rsidRPr="004C75D6" w:rsidRDefault="00DB748B" w:rsidP="004C75D6">
            <w:pPr>
              <w:adjustRightInd w:val="0"/>
              <w:snapToGrid w:val="0"/>
              <w:spacing w:before="80" w:after="80"/>
              <w:jc w:val="center"/>
              <w:rPr>
                <w:rFonts w:eastAsia="Calibri" w:cs="Arial"/>
                <w:bCs/>
                <w:color w:val="000000"/>
                <w:szCs w:val="20"/>
              </w:rPr>
            </w:pPr>
          </w:p>
        </w:tc>
        <w:tc>
          <w:tcPr>
            <w:tcW w:w="1429" w:type="pct"/>
            <w:vAlign w:val="center"/>
          </w:tcPr>
          <w:p w:rsidR="00DB748B" w:rsidRPr="004C75D6" w:rsidRDefault="00DB748B" w:rsidP="004C75D6">
            <w:pPr>
              <w:adjustRightInd w:val="0"/>
              <w:snapToGrid w:val="0"/>
              <w:spacing w:before="80" w:after="80"/>
              <w:jc w:val="center"/>
              <w:rPr>
                <w:rFonts w:eastAsia="Calibri" w:cs="Arial"/>
                <w:bCs/>
                <w:color w:val="000000"/>
                <w:szCs w:val="20"/>
              </w:rPr>
            </w:pPr>
          </w:p>
        </w:tc>
        <w:tc>
          <w:tcPr>
            <w:tcW w:w="713" w:type="pct"/>
            <w:vAlign w:val="center"/>
          </w:tcPr>
          <w:p w:rsidR="00DB748B" w:rsidRPr="004C75D6" w:rsidRDefault="00DB748B" w:rsidP="004C75D6">
            <w:pPr>
              <w:adjustRightInd w:val="0"/>
              <w:snapToGrid w:val="0"/>
              <w:spacing w:before="80" w:after="80"/>
              <w:jc w:val="center"/>
              <w:rPr>
                <w:rFonts w:eastAsia="Calibri" w:cs="Arial"/>
                <w:bCs/>
                <w:color w:val="000000"/>
                <w:szCs w:val="20"/>
              </w:rPr>
            </w:pPr>
          </w:p>
        </w:tc>
      </w:tr>
    </w:tbl>
    <w:p w:rsidR="00DB748B" w:rsidRPr="004C75D6" w:rsidRDefault="00DB748B" w:rsidP="004C75D6">
      <w:pPr>
        <w:adjustRightInd w:val="0"/>
        <w:snapToGrid w:val="0"/>
        <w:spacing w:after="120"/>
        <w:ind w:firstLine="720"/>
        <w:jc w:val="both"/>
        <w:rPr>
          <w:rFonts w:eastAsia="Calibri" w:cs="Arial"/>
          <w:bCs/>
          <w:color w:val="000000"/>
          <w:szCs w:val="20"/>
        </w:rPr>
      </w:pPr>
      <w:r w:rsidRPr="004C75D6">
        <w:rPr>
          <w:rFonts w:eastAsia="Calibri" w:cs="Arial"/>
          <w:b/>
          <w:bCs/>
          <w:i/>
          <w:iCs/>
          <w:color w:val="000000"/>
          <w:szCs w:val="20"/>
        </w:rPr>
        <w:t>Thông tin về người đại diện theo pháp luật:</w:t>
      </w:r>
    </w:p>
    <w:p w:rsidR="00DB748B" w:rsidRPr="004C75D6" w:rsidRDefault="00DB748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Họ tên: ……………………………………………………………………… Giới tính: ................</w:t>
      </w:r>
    </w:p>
    <w:p w:rsidR="00DB748B" w:rsidRPr="004C75D6" w:rsidRDefault="00DB748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Ngày sinh: ……………… Quốc tịch: ……………….. Chức danh: ........................................</w:t>
      </w:r>
    </w:p>
    <w:p w:rsidR="00DB748B" w:rsidRPr="004C75D6" w:rsidRDefault="00DB748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Mã số định danh cá nhân: ....................................................................................................</w:t>
      </w:r>
    </w:p>
    <w:p w:rsidR="00DB748B" w:rsidRPr="004C75D6" w:rsidRDefault="00DB748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Địa chỉ liên hệ: ......................................................................................................................</w:t>
      </w:r>
    </w:p>
    <w:p w:rsidR="00DB748B" w:rsidRPr="004C75D6" w:rsidRDefault="00DB748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Điện thoại: ………………………………………….. Email: ………………………………………</w:t>
      </w:r>
    </w:p>
    <w:p w:rsidR="00DB748B" w:rsidRPr="004C75D6" w:rsidRDefault="00DB748B"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II. TÌNH HÌNH HOẠT ĐỘNG CỦA DỰ ÁN VÀ THỰC HIỆN NGHĨA VỤ TÀI CHÍNH VỚI NHÀ NƯỚC</w:t>
      </w:r>
    </w:p>
    <w:p w:rsidR="00DB748B" w:rsidRPr="004C75D6" w:rsidRDefault="00DB748B"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1. Tình hình hoạt động của dự án</w:t>
      </w:r>
    </w:p>
    <w:p w:rsidR="00DB748B" w:rsidRPr="004C75D6" w:rsidRDefault="00DB748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a) Tình hình thực hiện các thủ tục hành chính </w:t>
      </w:r>
      <w:r w:rsidRPr="004C75D6">
        <w:rPr>
          <w:rFonts w:eastAsia="Calibri" w:cs="Arial"/>
          <w:bCs/>
          <w:i/>
          <w:iCs/>
          <w:color w:val="000000"/>
          <w:szCs w:val="20"/>
        </w:rPr>
        <w:t>(nêu các thủ tục đã thực hiện, chưa thực hiện): </w:t>
      </w:r>
      <w:r w:rsidRPr="004C75D6">
        <w:rPr>
          <w:rFonts w:eastAsia="Calibri" w:cs="Arial"/>
          <w:bCs/>
          <w:color w:val="000000"/>
          <w:szCs w:val="20"/>
        </w:rPr>
        <w:t>..............................................................................................................................................</w:t>
      </w:r>
    </w:p>
    <w:p w:rsidR="00DB748B" w:rsidRPr="004C75D6" w:rsidRDefault="00DB748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b) Tiến độ triển khai dự án </w:t>
      </w:r>
      <w:r w:rsidRPr="004C75D6">
        <w:rPr>
          <w:rFonts w:eastAsia="Calibri" w:cs="Arial"/>
          <w:bCs/>
          <w:i/>
          <w:iCs/>
          <w:color w:val="000000"/>
          <w:szCs w:val="20"/>
        </w:rPr>
        <w:t>(nêu theo từng giai đoạn đối với dự án đầu tư có nhiều giai đoạn)</w:t>
      </w:r>
      <w:r w:rsidRPr="004C75D6">
        <w:rPr>
          <w:rFonts w:eastAsia="Calibri" w:cs="Arial"/>
          <w:bCs/>
          <w:color w:val="000000"/>
          <w:szCs w:val="20"/>
        </w:rPr>
        <w:t>:</w:t>
      </w:r>
    </w:p>
    <w:p w:rsidR="00DB748B" w:rsidRPr="004C75D6" w:rsidRDefault="00DB748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Tiến độ góp vốn và huy động các nguồn vốn:</w:t>
      </w:r>
    </w:p>
    <w:p w:rsidR="00DB748B" w:rsidRPr="004C75D6" w:rsidRDefault="00DB748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Tiến độ xây dựng cơ bản và đưa công trình vào hoạt động hoặc khai thác vận hành </w:t>
      </w:r>
      <w:r w:rsidRPr="004C75D6">
        <w:rPr>
          <w:rFonts w:eastAsia="Calibri" w:cs="Arial"/>
          <w:bCs/>
          <w:i/>
          <w:iCs/>
          <w:color w:val="000000"/>
          <w:szCs w:val="20"/>
        </w:rPr>
        <w:t>(nếu có)</w:t>
      </w:r>
      <w:r w:rsidRPr="004C75D6">
        <w:rPr>
          <w:rFonts w:eastAsia="Calibri" w:cs="Arial"/>
          <w:bCs/>
          <w:color w:val="000000"/>
          <w:szCs w:val="20"/>
        </w:rPr>
        <w:t>: ..............................................................................................................................................</w:t>
      </w:r>
    </w:p>
    <w:p w:rsidR="00DB748B" w:rsidRPr="004C75D6" w:rsidRDefault="00DB748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Tiến độ thực hiện các mục tiêu hoạt động: ........................................................................</w:t>
      </w:r>
    </w:p>
    <w:p w:rsidR="00DB748B" w:rsidRPr="004C75D6" w:rsidRDefault="00DB748B"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2. Tình hình thực hiện nghĩa vụ tài chính</w:t>
      </w:r>
    </w:p>
    <w:p w:rsidR="00DB748B" w:rsidRPr="004C75D6" w:rsidRDefault="00DB748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Các khoản thuế, phí, tiền thuê đất đã nộp: ........................................................................</w:t>
      </w:r>
    </w:p>
    <w:p w:rsidR="00DB748B" w:rsidRPr="004C75D6" w:rsidRDefault="00DB748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Các khoản thuế, phí, tiền thuê đất còn nợ (</w:t>
      </w:r>
      <w:r w:rsidRPr="004C75D6">
        <w:rPr>
          <w:rFonts w:eastAsia="Calibri" w:cs="Arial"/>
          <w:bCs/>
          <w:i/>
          <w:iCs/>
          <w:color w:val="000000"/>
          <w:szCs w:val="20"/>
        </w:rPr>
        <w:t>nếu có</w:t>
      </w:r>
      <w:r w:rsidRPr="004C75D6">
        <w:rPr>
          <w:rFonts w:eastAsia="Calibri" w:cs="Arial"/>
          <w:bCs/>
          <w:color w:val="000000"/>
          <w:szCs w:val="20"/>
        </w:rPr>
        <w:t>):</w:t>
      </w:r>
      <w:r w:rsidRPr="004C75D6">
        <w:rPr>
          <w:rFonts w:eastAsia="Calibri" w:cs="Arial"/>
          <w:bCs/>
          <w:i/>
          <w:iCs/>
          <w:color w:val="000000"/>
          <w:szCs w:val="20"/>
        </w:rPr>
        <w:t> </w:t>
      </w:r>
      <w:r w:rsidRPr="004C75D6">
        <w:rPr>
          <w:rFonts w:eastAsia="Calibri" w:cs="Arial"/>
          <w:bCs/>
          <w:color w:val="000000"/>
          <w:szCs w:val="20"/>
        </w:rPr>
        <w:t>..........................................................</w:t>
      </w:r>
    </w:p>
    <w:p w:rsidR="00DB748B" w:rsidRPr="004C75D6" w:rsidRDefault="00DB748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Các nghĩa vụ tài chính với các bên liên quan khác (</w:t>
      </w:r>
      <w:r w:rsidRPr="004C75D6">
        <w:rPr>
          <w:rFonts w:eastAsia="Calibri" w:cs="Arial"/>
          <w:bCs/>
          <w:i/>
          <w:iCs/>
          <w:color w:val="000000"/>
          <w:szCs w:val="20"/>
        </w:rPr>
        <w:t>lương đối với người lao động, các khoản phải trả cho bên thứ ba,…</w:t>
      </w:r>
      <w:r w:rsidRPr="004C75D6">
        <w:rPr>
          <w:rFonts w:eastAsia="Calibri" w:cs="Arial"/>
          <w:bCs/>
          <w:color w:val="000000"/>
          <w:szCs w:val="20"/>
        </w:rPr>
        <w:t>) (</w:t>
      </w:r>
      <w:r w:rsidRPr="004C75D6">
        <w:rPr>
          <w:rFonts w:eastAsia="Calibri" w:cs="Arial"/>
          <w:bCs/>
          <w:i/>
          <w:iCs/>
          <w:color w:val="000000"/>
          <w:szCs w:val="20"/>
        </w:rPr>
        <w:t>nếu có</w:t>
      </w:r>
      <w:r w:rsidRPr="004C75D6">
        <w:rPr>
          <w:rFonts w:eastAsia="Calibri" w:cs="Arial"/>
          <w:bCs/>
          <w:color w:val="000000"/>
          <w:szCs w:val="20"/>
        </w:rPr>
        <w:t>): ...................................................................................</w:t>
      </w:r>
    </w:p>
    <w:p w:rsidR="00DB748B" w:rsidRPr="004C75D6" w:rsidRDefault="00DB748B"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III. NỘI DUNG CHẤM DỨT HOẠT ĐỘNG DỰ ÁN ĐẦU TƯ</w:t>
      </w:r>
    </w:p>
    <w:p w:rsidR="00DB748B" w:rsidRPr="004C75D6" w:rsidRDefault="00DB748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Thông báo tự quyết định việc ngừng hoạt động dự án đầu tư</w:t>
      </w:r>
      <w:r w:rsidRPr="004C75D6">
        <w:rPr>
          <w:rFonts w:eastAsia="Calibri" w:cs="Arial"/>
          <w:bCs/>
          <w:i/>
          <w:iCs/>
          <w:color w:val="000000"/>
          <w:szCs w:val="20"/>
        </w:rPr>
        <w:t> </w:t>
      </w:r>
      <w:r w:rsidRPr="004C75D6">
        <w:rPr>
          <w:rFonts w:eastAsia="Calibri" w:cs="Arial"/>
          <w:bCs/>
          <w:color w:val="000000"/>
          <w:szCs w:val="20"/>
        </w:rPr>
        <w:t>…………………….. </w:t>
      </w:r>
      <w:r w:rsidRPr="004C75D6">
        <w:rPr>
          <w:rFonts w:eastAsia="Calibri" w:cs="Arial"/>
          <w:bCs/>
          <w:i/>
          <w:iCs/>
          <w:color w:val="000000"/>
          <w:szCs w:val="20"/>
        </w:rPr>
        <w:t>(tên dự án)</w:t>
      </w:r>
      <w:r w:rsidRPr="004C75D6">
        <w:rPr>
          <w:rFonts w:eastAsia="Calibri" w:cs="Arial"/>
          <w:bCs/>
          <w:color w:val="000000"/>
          <w:szCs w:val="20"/>
        </w:rPr>
        <w:t> đã được cấp Quyết định chấp thuận (điều chỉnh) chủ trương đầu tư </w:t>
      </w:r>
      <w:r w:rsidRPr="004C75D6">
        <w:rPr>
          <w:rFonts w:eastAsia="Calibri" w:cs="Arial"/>
          <w:bCs/>
          <w:i/>
          <w:iCs/>
          <w:color w:val="000000"/>
          <w:szCs w:val="20"/>
        </w:rPr>
        <w:t>(nếu có)</w:t>
      </w:r>
      <w:r w:rsidRPr="004C75D6">
        <w:rPr>
          <w:rFonts w:eastAsia="Calibri" w:cs="Arial"/>
          <w:bCs/>
          <w:color w:val="000000"/>
          <w:szCs w:val="20"/>
        </w:rPr>
        <w:t>, Quyết định chấp thuận (điều chỉnh) nhà đầu tư </w:t>
      </w:r>
      <w:r w:rsidRPr="004C75D6">
        <w:rPr>
          <w:rFonts w:eastAsia="Calibri" w:cs="Arial"/>
          <w:bCs/>
          <w:i/>
          <w:iCs/>
          <w:color w:val="000000"/>
          <w:szCs w:val="20"/>
        </w:rPr>
        <w:t>(nếu có)</w:t>
      </w:r>
      <w:r w:rsidRPr="004C75D6">
        <w:rPr>
          <w:rFonts w:eastAsia="Calibri" w:cs="Arial"/>
          <w:bCs/>
          <w:color w:val="000000"/>
          <w:szCs w:val="20"/>
        </w:rPr>
        <w:t>, Quyết định chấp thuận (điều chỉnh) chủ trương đầu tư đồng thời với chấp thuận nhà đầu tư </w:t>
      </w:r>
      <w:r w:rsidRPr="004C75D6">
        <w:rPr>
          <w:rFonts w:eastAsia="Calibri" w:cs="Arial"/>
          <w:bCs/>
          <w:i/>
          <w:iCs/>
          <w:color w:val="000000"/>
          <w:szCs w:val="20"/>
        </w:rPr>
        <w:t>(nếu có)</w:t>
      </w:r>
      <w:r w:rsidRPr="004C75D6">
        <w:rPr>
          <w:rFonts w:eastAsia="Calibri" w:cs="Arial"/>
          <w:bCs/>
          <w:color w:val="000000"/>
          <w:szCs w:val="20"/>
        </w:rPr>
        <w:t>/Giấy chứng nhận đăng ký đầu tư/Giấy chứng nhận đầu tư/Giấy phép đầu tư/Giấy phép kinh doanh số …………… do …………….. </w:t>
      </w:r>
      <w:r w:rsidRPr="004C75D6">
        <w:rPr>
          <w:rFonts w:eastAsia="Calibri" w:cs="Arial"/>
          <w:bCs/>
          <w:i/>
          <w:iCs/>
          <w:color w:val="000000"/>
          <w:szCs w:val="20"/>
        </w:rPr>
        <w:t>(tên cơ quan cấp)</w:t>
      </w:r>
      <w:r w:rsidRPr="004C75D6">
        <w:rPr>
          <w:rFonts w:eastAsia="Calibri" w:cs="Arial"/>
          <w:bCs/>
          <w:color w:val="000000"/>
          <w:szCs w:val="20"/>
        </w:rPr>
        <w:t> cấp ngày ……….. với nội dung như sau:</w:t>
      </w:r>
    </w:p>
    <w:p w:rsidR="00DB748B" w:rsidRPr="004C75D6" w:rsidRDefault="00DB748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1. Nội dung ngừng hoạt động:</w:t>
      </w:r>
      <w:r w:rsidRPr="004C75D6">
        <w:rPr>
          <w:rFonts w:eastAsia="Calibri" w:cs="Arial"/>
          <w:bCs/>
          <w:i/>
          <w:iCs/>
          <w:color w:val="000000"/>
          <w:szCs w:val="20"/>
        </w:rPr>
        <w:t> </w:t>
      </w:r>
      <w:r w:rsidRPr="004C75D6">
        <w:rPr>
          <w:rFonts w:eastAsia="Calibri" w:cs="Arial"/>
          <w:bCs/>
          <w:color w:val="000000"/>
          <w:szCs w:val="20"/>
        </w:rPr>
        <w:t>...............................................................................................</w:t>
      </w:r>
    </w:p>
    <w:p w:rsidR="00DB748B" w:rsidRPr="004C75D6" w:rsidRDefault="00DB748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2. Thời gian ngừng hoạt động: từ ngày ……….............…… đến ngày ……………...............</w:t>
      </w:r>
    </w:p>
    <w:p w:rsidR="00DB748B" w:rsidRPr="004C75D6" w:rsidRDefault="00DB748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3. Giải trình lý do ngừng hoạt động: ......................................................................................</w:t>
      </w:r>
    </w:p>
    <w:p w:rsidR="00DB748B" w:rsidRPr="004C75D6" w:rsidRDefault="00DB748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4. Kế hoạch tiếp tục thực hiện dự án: ...................................................................................</w:t>
      </w:r>
    </w:p>
    <w:p w:rsidR="00DB748B" w:rsidRPr="004C75D6" w:rsidRDefault="00DB748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Kế hoạch góp vốn: ...............................................................................................................</w:t>
      </w:r>
    </w:p>
    <w:p w:rsidR="00DB748B" w:rsidRPr="004C75D6" w:rsidRDefault="00DB748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Tiến độ xây dựng cơ bản và đưa dự án vào hoạt động: .....................................................</w:t>
      </w:r>
    </w:p>
    <w:p w:rsidR="00DB748B" w:rsidRPr="004C75D6" w:rsidRDefault="00DB748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5. Kiến nghị về việc miễn, giảm tiền thuê đất, tiền sử dụng đất trong thời gian ngừng hoạt động để khắc phục hậu quả do bất khả kháng gây ra </w:t>
      </w:r>
      <w:r w:rsidRPr="004C75D6">
        <w:rPr>
          <w:rFonts w:eastAsia="Calibri" w:cs="Arial"/>
          <w:bCs/>
          <w:i/>
          <w:iCs/>
          <w:color w:val="000000"/>
          <w:szCs w:val="20"/>
        </w:rPr>
        <w:t>(nếu có)</w:t>
      </w:r>
      <w:r w:rsidRPr="004C75D6">
        <w:rPr>
          <w:rFonts w:eastAsia="Calibri" w:cs="Arial"/>
          <w:bCs/>
          <w:color w:val="000000"/>
          <w:szCs w:val="20"/>
        </w:rPr>
        <w:t>.</w:t>
      </w:r>
    </w:p>
    <w:p w:rsidR="00DB748B" w:rsidRPr="004C75D6" w:rsidRDefault="00DB748B"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IV. NHÀ ĐẦU TƯ CAM KẾT</w:t>
      </w:r>
    </w:p>
    <w:p w:rsidR="00DB748B" w:rsidRPr="004C75D6" w:rsidRDefault="00DB748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1. Chịu trách nhiệm trước pháp luật về tính hợp pháp, chính xác, trung thực của hồ sơ và các văn bản gửi cơ quan nhà nước có thẩm quyền.</w:t>
      </w:r>
    </w:p>
    <w:p w:rsidR="00DB748B" w:rsidRPr="004C75D6" w:rsidRDefault="00DB748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2. Tiếp tục thực hiện dự án sau thời gian ngừng hoạt động.</w:t>
      </w:r>
    </w:p>
    <w:p w:rsidR="00DB748B" w:rsidRPr="004C75D6" w:rsidRDefault="00DB748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3. Chấp hành các quy định của pháp luật Việt Nam và các nội dung của Giấy phép đầu tư/Giấy phép kinh doanh </w:t>
      </w:r>
      <w:r w:rsidRPr="004C75D6">
        <w:rPr>
          <w:rFonts w:eastAsia="Calibri" w:cs="Arial"/>
          <w:bCs/>
          <w:i/>
          <w:iCs/>
          <w:color w:val="000000"/>
          <w:szCs w:val="20"/>
        </w:rPr>
        <w:t>(nếu có)</w:t>
      </w:r>
      <w:r w:rsidRPr="004C75D6">
        <w:rPr>
          <w:rFonts w:eastAsia="Calibri" w:cs="Arial"/>
          <w:bCs/>
          <w:color w:val="000000"/>
          <w:szCs w:val="20"/>
        </w:rPr>
        <w:t>, Giấy chứng nhận đầu tư </w:t>
      </w:r>
      <w:r w:rsidRPr="004C75D6">
        <w:rPr>
          <w:rFonts w:eastAsia="Calibri" w:cs="Arial"/>
          <w:bCs/>
          <w:i/>
          <w:iCs/>
          <w:color w:val="000000"/>
          <w:szCs w:val="20"/>
        </w:rPr>
        <w:t>(nếu có)</w:t>
      </w:r>
      <w:r w:rsidRPr="004C75D6">
        <w:rPr>
          <w:rFonts w:eastAsia="Calibri" w:cs="Arial"/>
          <w:bCs/>
          <w:color w:val="000000"/>
          <w:szCs w:val="20"/>
        </w:rPr>
        <w:t>, Giấy chứng nhận đăng ký đầu tư </w:t>
      </w:r>
      <w:r w:rsidRPr="004C75D6">
        <w:rPr>
          <w:rFonts w:eastAsia="Calibri" w:cs="Arial"/>
          <w:bCs/>
          <w:i/>
          <w:iCs/>
          <w:color w:val="000000"/>
          <w:szCs w:val="20"/>
        </w:rPr>
        <w:t>(nếu có), </w:t>
      </w:r>
      <w:r w:rsidRPr="004C75D6">
        <w:rPr>
          <w:rFonts w:eastAsia="Calibri" w:cs="Arial"/>
          <w:bCs/>
          <w:color w:val="000000"/>
          <w:szCs w:val="20"/>
        </w:rPr>
        <w:t>Quyết định chấp thuận chủ trương đầu tư/Quyết định chấp thuận nhà đầu tư/Quyết định chấp thuận chủ trương đầu tư đồng thời với chấp thuận nhà đầu tư </w:t>
      </w:r>
      <w:r w:rsidRPr="004C75D6">
        <w:rPr>
          <w:rFonts w:eastAsia="Calibri" w:cs="Arial"/>
          <w:bCs/>
          <w:i/>
          <w:iCs/>
          <w:color w:val="000000"/>
          <w:szCs w:val="20"/>
        </w:rPr>
        <w:t>(nếu có)</w:t>
      </w:r>
      <w:r w:rsidRPr="004C75D6">
        <w:rPr>
          <w:rFonts w:eastAsia="Calibri" w:cs="Arial"/>
          <w:bCs/>
          <w:color w:val="000000"/>
          <w:szCs w:val="20"/>
        </w:rPr>
        <w:t>.</w:t>
      </w:r>
    </w:p>
    <w:p w:rsidR="00DB748B" w:rsidRPr="004C75D6" w:rsidRDefault="00DB748B"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V. HỒ SƠ KÈM THEO</w:t>
      </w:r>
    </w:p>
    <w:p w:rsidR="00DB748B" w:rsidRPr="004C75D6" w:rsidRDefault="00DB748B" w:rsidP="004C75D6">
      <w:pPr>
        <w:adjustRightInd w:val="0"/>
        <w:snapToGrid w:val="0"/>
        <w:ind w:firstLine="720"/>
        <w:jc w:val="both"/>
        <w:rPr>
          <w:rFonts w:eastAsia="Calibri" w:cs="Arial"/>
          <w:bCs/>
          <w:color w:val="000000"/>
          <w:szCs w:val="20"/>
        </w:rPr>
      </w:pPr>
      <w:r w:rsidRPr="004C75D6">
        <w:rPr>
          <w:rFonts w:eastAsia="Calibri" w:cs="Arial"/>
          <w:bCs/>
          <w:color w:val="000000"/>
          <w:szCs w:val="20"/>
        </w:rPr>
        <w:t>…</w:t>
      </w:r>
    </w:p>
    <w:p w:rsidR="00DB748B" w:rsidRPr="004C75D6" w:rsidRDefault="00DB748B" w:rsidP="004C75D6">
      <w:pPr>
        <w:adjustRightInd w:val="0"/>
        <w:snapToGrid w:val="0"/>
        <w:jc w:val="center"/>
        <w:rPr>
          <w:rFonts w:eastAsia="Calibri" w:cs="Arial"/>
          <w:bCs/>
          <w:color w:val="000000"/>
          <w:szCs w:val="20"/>
        </w:rPr>
      </w:pPr>
      <w:r w:rsidRPr="004C75D6">
        <w:rPr>
          <w:rFonts w:eastAsia="Calibri" w:cs="Arial"/>
          <w:bCs/>
          <w:color w:val="00000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09"/>
        <w:gridCol w:w="6017"/>
      </w:tblGrid>
      <w:tr w:rsidR="00DB748B" w:rsidRPr="004C75D6" w:rsidTr="007F3BBF">
        <w:trPr>
          <w:tblCellSpacing w:w="0" w:type="dxa"/>
        </w:trPr>
        <w:tc>
          <w:tcPr>
            <w:tcW w:w="1667" w:type="pct"/>
            <w:shd w:val="clear" w:color="auto" w:fill="FFFFFF"/>
            <w:hideMark/>
          </w:tcPr>
          <w:p w:rsidR="00DB748B" w:rsidRPr="004C75D6" w:rsidRDefault="00DB748B" w:rsidP="004C75D6">
            <w:pPr>
              <w:adjustRightInd w:val="0"/>
              <w:snapToGrid w:val="0"/>
              <w:jc w:val="center"/>
              <w:rPr>
                <w:rFonts w:eastAsia="Calibri" w:cs="Arial"/>
                <w:bCs/>
                <w:color w:val="000000"/>
                <w:szCs w:val="20"/>
              </w:rPr>
            </w:pPr>
            <w:r w:rsidRPr="004C75D6">
              <w:rPr>
                <w:rFonts w:eastAsia="Calibri" w:cs="Arial"/>
                <w:bCs/>
                <w:color w:val="000000"/>
                <w:szCs w:val="20"/>
              </w:rPr>
              <w:t> </w:t>
            </w:r>
          </w:p>
        </w:tc>
        <w:tc>
          <w:tcPr>
            <w:tcW w:w="3333" w:type="pct"/>
            <w:shd w:val="clear" w:color="auto" w:fill="FFFFFF"/>
            <w:hideMark/>
          </w:tcPr>
          <w:p w:rsidR="00DB748B" w:rsidRPr="004C75D6" w:rsidRDefault="00DB748B" w:rsidP="004C75D6">
            <w:pPr>
              <w:adjustRightInd w:val="0"/>
              <w:snapToGrid w:val="0"/>
              <w:jc w:val="center"/>
              <w:rPr>
                <w:rFonts w:eastAsia="Calibri" w:cs="Arial"/>
                <w:bCs/>
                <w:color w:val="000000"/>
                <w:szCs w:val="20"/>
              </w:rPr>
            </w:pPr>
            <w:r w:rsidRPr="004C75D6">
              <w:rPr>
                <w:rFonts w:eastAsia="Calibri" w:cs="Arial"/>
                <w:bCs/>
                <w:color w:val="000000"/>
                <w:szCs w:val="20"/>
              </w:rPr>
              <w:t>………., ngày …… tháng …… năm ……</w:t>
            </w:r>
            <w:r w:rsidRPr="004C75D6">
              <w:rPr>
                <w:rFonts w:eastAsia="Calibri" w:cs="Arial"/>
                <w:bCs/>
                <w:color w:val="000000"/>
                <w:szCs w:val="20"/>
              </w:rPr>
              <w:br/>
            </w:r>
            <w:r w:rsidRPr="004C75D6">
              <w:rPr>
                <w:rFonts w:eastAsia="Calibri" w:cs="Arial"/>
                <w:b/>
                <w:bCs/>
                <w:color w:val="000000"/>
                <w:szCs w:val="20"/>
              </w:rPr>
              <w:t>Nhà đầu tư/Tổ chức kinh tế thực hiện dự án</w:t>
            </w:r>
            <w:r w:rsidRPr="004C75D6">
              <w:rPr>
                <w:rFonts w:eastAsia="Calibri" w:cs="Arial"/>
                <w:bCs/>
                <w:color w:val="000000"/>
                <w:szCs w:val="20"/>
              </w:rPr>
              <w:br/>
            </w:r>
            <w:r w:rsidRPr="004C75D6">
              <w:rPr>
                <w:rFonts w:eastAsia="Calibri" w:cs="Arial"/>
                <w:bCs/>
                <w:i/>
                <w:iCs/>
                <w:color w:val="000000"/>
                <w:szCs w:val="20"/>
              </w:rPr>
              <w:t>(Từng nhà đầu tư/Người đại diện theo pháp luật ký,</w:t>
            </w:r>
            <w:r w:rsidRPr="004C75D6">
              <w:rPr>
                <w:rFonts w:eastAsia="Calibri" w:cs="Arial"/>
                <w:bCs/>
                <w:i/>
                <w:iCs/>
                <w:color w:val="000000"/>
                <w:szCs w:val="20"/>
              </w:rPr>
              <w:br/>
              <w:t>ghi rõ họ tên, chức danh và đóng dấu (nếu có))</w:t>
            </w:r>
          </w:p>
        </w:tc>
      </w:tr>
    </w:tbl>
    <w:p w:rsidR="00DB748B" w:rsidRPr="004C75D6" w:rsidRDefault="00DB748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w:t>
      </w:r>
    </w:p>
    <w:p w:rsidR="00DB748B" w:rsidRPr="004C75D6" w:rsidRDefault="00DB748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__________________________</w:t>
      </w:r>
    </w:p>
    <w:p w:rsidR="00DB748B" w:rsidRPr="004C75D6" w:rsidRDefault="00DB748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vertAlign w:val="superscript"/>
        </w:rPr>
        <w:t>1</w:t>
      </w:r>
      <w:r w:rsidRPr="004C75D6">
        <w:rPr>
          <w:rFonts w:eastAsia="Calibri" w:cs="Arial"/>
          <w:bCs/>
          <w:color w:val="000000"/>
          <w:szCs w:val="20"/>
        </w:rPr>
        <w:t> Mã số định danh cá nhân:</w:t>
      </w:r>
    </w:p>
    <w:p w:rsidR="00DB748B" w:rsidRPr="004C75D6" w:rsidRDefault="00DB748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w:t>
      </w:r>
    </w:p>
    <w:p w:rsidR="00DB748B" w:rsidRPr="004C75D6" w:rsidRDefault="00DB748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p w:rsidR="00DB748B" w:rsidRPr="004C75D6" w:rsidRDefault="00DB748B" w:rsidP="004C75D6">
      <w:pPr>
        <w:adjustRightInd w:val="0"/>
        <w:snapToGrid w:val="0"/>
        <w:spacing w:after="120"/>
        <w:ind w:firstLine="720"/>
        <w:jc w:val="both"/>
        <w:rPr>
          <w:rFonts w:eastAsia="Calibri" w:cs="Arial"/>
          <w:bCs/>
          <w:color w:val="000000"/>
          <w:szCs w:val="20"/>
        </w:rPr>
      </w:pPr>
    </w:p>
    <w:p w:rsidR="00371B12" w:rsidRDefault="00371B12"/>
    <w:sectPr w:rsidR="00371B12" w:rsidSect="006C5A10">
      <w:pgSz w:w="11906" w:h="16838" w:code="9"/>
      <w:pgMar w:top="1440" w:right="1440" w:bottom="1440" w:left="1440"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48B"/>
    <w:rsid w:val="000737B1"/>
    <w:rsid w:val="00371B12"/>
    <w:rsid w:val="003E6ED8"/>
    <w:rsid w:val="00422C7B"/>
    <w:rsid w:val="00456E27"/>
    <w:rsid w:val="005E3494"/>
    <w:rsid w:val="006C5A10"/>
    <w:rsid w:val="008B3F3C"/>
    <w:rsid w:val="009C53AF"/>
    <w:rsid w:val="00D63056"/>
    <w:rsid w:val="00DB748B"/>
    <w:rsid w:val="00E53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0915C6-385A-46C3-83B5-6E9EFB7E9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kern w:val="2"/>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74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74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748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748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B748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B748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B748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B748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B748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4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74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748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748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B748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B748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B748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B748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B748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B748B"/>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DB748B"/>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DB748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748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B74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B748B"/>
    <w:rPr>
      <w:i/>
      <w:iCs/>
      <w:color w:val="404040" w:themeColor="text1" w:themeTint="BF"/>
    </w:rPr>
  </w:style>
  <w:style w:type="paragraph" w:styleId="ListParagraph">
    <w:name w:val="List Paragraph"/>
    <w:basedOn w:val="Normal"/>
    <w:uiPriority w:val="34"/>
    <w:qFormat/>
    <w:rsid w:val="00DB748B"/>
    <w:pPr>
      <w:ind w:left="720"/>
      <w:contextualSpacing/>
    </w:pPr>
  </w:style>
  <w:style w:type="character" w:styleId="IntenseEmphasis">
    <w:name w:val="Intense Emphasis"/>
    <w:basedOn w:val="DefaultParagraphFont"/>
    <w:uiPriority w:val="21"/>
    <w:qFormat/>
    <w:rsid w:val="00DB748B"/>
    <w:rPr>
      <w:i/>
      <w:iCs/>
      <w:color w:val="2F5496" w:themeColor="accent1" w:themeShade="BF"/>
    </w:rPr>
  </w:style>
  <w:style w:type="paragraph" w:styleId="IntenseQuote">
    <w:name w:val="Intense Quote"/>
    <w:basedOn w:val="Normal"/>
    <w:next w:val="Normal"/>
    <w:link w:val="IntenseQuoteChar"/>
    <w:uiPriority w:val="30"/>
    <w:qFormat/>
    <w:rsid w:val="00DB74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748B"/>
    <w:rPr>
      <w:i/>
      <w:iCs/>
      <w:color w:val="2F5496" w:themeColor="accent1" w:themeShade="BF"/>
    </w:rPr>
  </w:style>
  <w:style w:type="character" w:styleId="IntenseReference">
    <w:name w:val="Intense Reference"/>
    <w:basedOn w:val="DefaultParagraphFont"/>
    <w:uiPriority w:val="32"/>
    <w:qFormat/>
    <w:rsid w:val="00DB74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952</Words>
  <Characters>5431</Characters>
  <Application>Microsoft Office Word</Application>
  <DocSecurity>0</DocSecurity>
  <Lines>45</Lines>
  <Paragraphs>12</Paragraphs>
  <ScaleCrop>false</ScaleCrop>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2026-05-19T09:44:00Z</dcterms:created>
  <dcterms:modified xsi:type="dcterms:W3CDTF">2026-05-19T09:44:00Z</dcterms:modified>
</cp:coreProperties>
</file>